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0FA0" w14:textId="75EB45A0" w:rsidR="00760DF4" w:rsidRDefault="00760DF4" w:rsidP="00D67E59">
      <w:pPr>
        <w:pStyle w:val="Headingsub"/>
        <w:rPr>
          <w:rFonts w:cs="GillSans-SemiBold"/>
          <w:sz w:val="48"/>
          <w:szCs w:val="52"/>
        </w:rPr>
      </w:pPr>
      <w:r w:rsidRPr="00760DF4">
        <w:rPr>
          <w:rFonts w:cs="GillSans-SemiBold"/>
          <w:sz w:val="48"/>
          <w:szCs w:val="52"/>
        </w:rPr>
        <w:t xml:space="preserve">TIMING OF TASC QUALITY ASSURANCE MEETINGS? </w:t>
      </w:r>
    </w:p>
    <w:p w14:paraId="7538D26C" w14:textId="05CAB697" w:rsidR="003454F4" w:rsidRPr="002727C8" w:rsidRDefault="00760DF4" w:rsidP="002C38D3">
      <w:pPr>
        <w:pStyle w:val="Headingsub"/>
        <w:jc w:val="center"/>
        <w:rPr>
          <w:u w:val="single"/>
        </w:rPr>
      </w:pPr>
      <w:r w:rsidRPr="002727C8">
        <w:rPr>
          <w:rFonts w:cs="GillSans-SemiBold"/>
          <w:sz w:val="48"/>
          <w:szCs w:val="52"/>
          <w:u w:val="single"/>
        </w:rPr>
        <w:t>WHAT ARE YOU</w:t>
      </w:r>
      <w:r w:rsidR="00CD471D" w:rsidRPr="002727C8">
        <w:rPr>
          <w:rFonts w:cs="GillSans-SemiBold"/>
          <w:sz w:val="48"/>
          <w:szCs w:val="52"/>
          <w:u w:val="single"/>
        </w:rPr>
        <w:t>R</w:t>
      </w:r>
      <w:r w:rsidRPr="002727C8">
        <w:rPr>
          <w:rFonts w:cs="GillSans-SemiBold"/>
          <w:sz w:val="48"/>
          <w:szCs w:val="52"/>
          <w:u w:val="single"/>
        </w:rPr>
        <w:t xml:space="preserve"> VIEWS?</w:t>
      </w:r>
    </w:p>
    <w:p w14:paraId="2ED66916" w14:textId="1F3696B7" w:rsidR="00760DF4" w:rsidRDefault="00760DF4" w:rsidP="00760DF4">
      <w:r>
        <w:t xml:space="preserve">The Office of TASC has received </w:t>
      </w:r>
      <w:r w:rsidR="002C38D3">
        <w:t>several</w:t>
      </w:r>
      <w:r>
        <w:t xml:space="preserve"> queries </w:t>
      </w:r>
      <w:r w:rsidR="00CD471D">
        <w:t>regarding the possibility of</w:t>
      </w:r>
      <w:r>
        <w:t xml:space="preserve"> changing the timing of Quality Assurance meetings which are usually held in </w:t>
      </w:r>
      <w:r w:rsidR="002C38D3">
        <w:t xml:space="preserve">early to </w:t>
      </w:r>
      <w:r>
        <w:t xml:space="preserve">mid-September each year. </w:t>
      </w:r>
    </w:p>
    <w:p w14:paraId="5F018BF9" w14:textId="728A400A" w:rsidR="00760DF4" w:rsidRPr="002727C8" w:rsidRDefault="00760DF4" w:rsidP="00760DF4">
      <w:pPr>
        <w:rPr>
          <w:i/>
          <w:iCs/>
        </w:rPr>
      </w:pPr>
      <w:r w:rsidRPr="002727C8">
        <w:rPr>
          <w:i/>
          <w:iCs/>
        </w:rPr>
        <w:t xml:space="preserve">We invite you to note your views on this issue below. </w:t>
      </w:r>
    </w:p>
    <w:p w14:paraId="3CC7B1AD" w14:textId="26867A5E" w:rsidR="00760DF4" w:rsidRDefault="00760DF4" w:rsidP="00760D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7D57">
        <w:t>__________________________________________________________________________________________________________________________________________________</w:t>
      </w:r>
    </w:p>
    <w:p w14:paraId="5C936101" w14:textId="1C0C13EC" w:rsidR="00D67D57" w:rsidRDefault="00D67D57" w:rsidP="00760DF4">
      <w:r>
        <w:t xml:space="preserve">Name </w:t>
      </w:r>
      <w:r w:rsidR="002C38D3">
        <w:t xml:space="preserve">/ School </w:t>
      </w:r>
      <w:r>
        <w:t>(Optional): _________</w:t>
      </w:r>
      <w:r w:rsidR="002C38D3">
        <w:t>__________</w:t>
      </w:r>
      <w:r>
        <w:t>________________________________</w:t>
      </w:r>
    </w:p>
    <w:p w14:paraId="54F16199" w14:textId="1DA6EFF2" w:rsidR="00760DF4" w:rsidRDefault="00760DF4" w:rsidP="002727C8">
      <w:pPr>
        <w:ind w:right="-449"/>
      </w:pPr>
      <w:r>
        <w:t xml:space="preserve">I am a: </w:t>
      </w:r>
      <w:r>
        <w:sym w:font="Wingdings" w:char="F071"/>
      </w:r>
      <w:r>
        <w:t xml:space="preserve"> teacher | </w:t>
      </w:r>
      <w:r>
        <w:sym w:font="Wingdings" w:char="F071"/>
      </w:r>
      <w:r>
        <w:t xml:space="preserve"> TLO | </w:t>
      </w:r>
      <w:r>
        <w:sym w:font="Wingdings" w:char="F071"/>
      </w:r>
      <w:r>
        <w:t xml:space="preserve"> Principal / Assistant Principal | </w:t>
      </w:r>
      <w:r>
        <w:sym w:font="Wingdings" w:char="F071"/>
      </w:r>
      <w:r>
        <w:t xml:space="preserve"> other ______</w:t>
      </w:r>
      <w:r w:rsidR="002727C8">
        <w:t xml:space="preserve">_____ (please </w:t>
      </w:r>
      <w:r w:rsidR="002727C8">
        <w:sym w:font="Wingdings" w:char="F0FC"/>
      </w:r>
      <w:r w:rsidR="002727C8">
        <w:t>)</w:t>
      </w:r>
    </w:p>
    <w:p w14:paraId="13BAE13D" w14:textId="3E6EA37F" w:rsidR="00760DF4" w:rsidRDefault="00760DF4" w:rsidP="00760DF4">
      <w:r>
        <w:t xml:space="preserve">I work in the:  </w:t>
      </w:r>
      <w:r>
        <w:sym w:font="Wingdings" w:char="F071"/>
      </w:r>
      <w:r>
        <w:t xml:space="preserve"> </w:t>
      </w:r>
      <w:r w:rsidR="002C38D3">
        <w:t>G</w:t>
      </w:r>
      <w:r>
        <w:t xml:space="preserve">overnment |  </w:t>
      </w:r>
      <w:r>
        <w:sym w:font="Wingdings" w:char="F071"/>
      </w:r>
      <w:r>
        <w:t xml:space="preserve"> Catholic |  </w:t>
      </w:r>
      <w:r>
        <w:sym w:font="Wingdings" w:char="F071"/>
      </w:r>
      <w:r>
        <w:t xml:space="preserve"> </w:t>
      </w:r>
      <w:r w:rsidR="002C38D3">
        <w:t>I</w:t>
      </w:r>
      <w:r>
        <w:t>ndependent sector</w:t>
      </w:r>
      <w:r w:rsidR="002727C8">
        <w:t xml:space="preserve"> (please </w:t>
      </w:r>
      <w:r w:rsidR="002727C8">
        <w:sym w:font="Wingdings" w:char="F0FC"/>
      </w:r>
      <w:r w:rsidR="002727C8">
        <w:t>)</w:t>
      </w:r>
    </w:p>
    <w:p w14:paraId="07490944" w14:textId="388A2AE5" w:rsidR="002727C8" w:rsidRPr="00075379" w:rsidRDefault="00D67D57" w:rsidP="00760DF4">
      <w:pPr>
        <w:rPr>
          <w:i/>
          <w:iCs/>
        </w:rPr>
      </w:pPr>
      <w:r w:rsidRPr="00075379">
        <w:rPr>
          <w:i/>
          <w:iCs/>
        </w:rPr>
        <w:t>Please hand your completed form to a TASC Officer (if at a physical meeting) or return it as an attachment to</w:t>
      </w:r>
      <w:r>
        <w:t xml:space="preserve"> </w:t>
      </w:r>
      <w:hyperlink r:id="rId8" w:history="1">
        <w:r w:rsidRPr="009C56C7">
          <w:rPr>
            <w:rStyle w:val="Hyperlink"/>
          </w:rPr>
          <w:t>QualityAssurance@tasc.tas.gov.au</w:t>
        </w:r>
      </w:hyperlink>
      <w:r>
        <w:t xml:space="preserve"> </w:t>
      </w:r>
      <w:r w:rsidRPr="00075379">
        <w:rPr>
          <w:i/>
          <w:iCs/>
        </w:rPr>
        <w:t>(if at an on-line meeting or if you have accessed this form from the TASC website</w:t>
      </w:r>
      <w:r w:rsidR="00E83D4F" w:rsidRPr="00075379">
        <w:rPr>
          <w:i/>
          <w:iCs/>
        </w:rPr>
        <w:t>)</w:t>
      </w:r>
      <w:r w:rsidRPr="00075379">
        <w:rPr>
          <w:i/>
          <w:iCs/>
        </w:rPr>
        <w:t>.</w:t>
      </w:r>
    </w:p>
    <w:p w14:paraId="0F737802" w14:textId="23B8544B" w:rsidR="00CD471D" w:rsidRPr="002727C8" w:rsidRDefault="00760DF4" w:rsidP="00760DF4">
      <w:pPr>
        <w:rPr>
          <w:sz w:val="21"/>
          <w:szCs w:val="21"/>
        </w:rPr>
      </w:pPr>
      <w:r w:rsidRPr="002727C8">
        <w:rPr>
          <w:b/>
          <w:bCs/>
          <w:sz w:val="21"/>
          <w:szCs w:val="21"/>
        </w:rPr>
        <w:t>Background Information</w:t>
      </w:r>
      <w:r w:rsidRPr="002727C8">
        <w:rPr>
          <w:sz w:val="21"/>
          <w:szCs w:val="21"/>
        </w:rPr>
        <w:t xml:space="preserve">: The current September timing of the meetings </w:t>
      </w:r>
      <w:r w:rsidR="00CD471D" w:rsidRPr="002727C8">
        <w:rPr>
          <w:sz w:val="21"/>
          <w:szCs w:val="21"/>
        </w:rPr>
        <w:t xml:space="preserve">was </w:t>
      </w:r>
      <w:r w:rsidR="002C38D3">
        <w:rPr>
          <w:sz w:val="21"/>
          <w:szCs w:val="21"/>
        </w:rPr>
        <w:t xml:space="preserve">initially </w:t>
      </w:r>
      <w:r w:rsidR="00CD471D" w:rsidRPr="002727C8">
        <w:rPr>
          <w:sz w:val="21"/>
          <w:szCs w:val="21"/>
        </w:rPr>
        <w:t xml:space="preserve">chosen </w:t>
      </w:r>
      <w:r w:rsidR="00E83D4F">
        <w:rPr>
          <w:sz w:val="21"/>
          <w:szCs w:val="21"/>
        </w:rPr>
        <w:t>because</w:t>
      </w:r>
      <w:r w:rsidR="00CD471D" w:rsidRPr="002727C8">
        <w:rPr>
          <w:sz w:val="21"/>
          <w:szCs w:val="21"/>
        </w:rPr>
        <w:t xml:space="preserve"> of experiences </w:t>
      </w:r>
      <w:r w:rsidR="00E83D4F">
        <w:rPr>
          <w:sz w:val="21"/>
          <w:szCs w:val="21"/>
        </w:rPr>
        <w:t>from</w:t>
      </w:r>
      <w:r w:rsidR="00CD471D" w:rsidRPr="002727C8">
        <w:rPr>
          <w:sz w:val="21"/>
          <w:szCs w:val="21"/>
        </w:rPr>
        <w:t xml:space="preserve"> a pilot program conducted in 200</w:t>
      </w:r>
      <w:r w:rsidR="002F5965">
        <w:rPr>
          <w:sz w:val="21"/>
          <w:szCs w:val="21"/>
        </w:rPr>
        <w:t>7-</w:t>
      </w:r>
      <w:r w:rsidR="00CD471D" w:rsidRPr="002727C8">
        <w:rPr>
          <w:sz w:val="21"/>
          <w:szCs w:val="21"/>
        </w:rPr>
        <w:t>8. While it is timely to review this decision, some of the learnings from the pilot program may still be valid</w:t>
      </w:r>
      <w:r w:rsidR="00E83D4F">
        <w:rPr>
          <w:sz w:val="21"/>
          <w:szCs w:val="21"/>
        </w:rPr>
        <w:t>. The pilot found that if the meetings were held:</w:t>
      </w:r>
    </w:p>
    <w:p w14:paraId="5963C624" w14:textId="718693BD" w:rsidR="00760DF4" w:rsidRPr="002727C8" w:rsidRDefault="00760DF4" w:rsidP="00CD471D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2727C8">
        <w:rPr>
          <w:sz w:val="21"/>
          <w:szCs w:val="21"/>
        </w:rPr>
        <w:t>earlier in the year</w:t>
      </w:r>
      <w:r w:rsidR="00CD471D" w:rsidRPr="002727C8">
        <w:rPr>
          <w:sz w:val="21"/>
          <w:szCs w:val="21"/>
        </w:rPr>
        <w:t xml:space="preserve">, </w:t>
      </w:r>
      <w:r w:rsidRPr="002727C8">
        <w:rPr>
          <w:sz w:val="21"/>
          <w:szCs w:val="21"/>
        </w:rPr>
        <w:t xml:space="preserve">students </w:t>
      </w:r>
      <w:r w:rsidR="00CD471D" w:rsidRPr="002727C8">
        <w:rPr>
          <w:sz w:val="21"/>
          <w:szCs w:val="21"/>
        </w:rPr>
        <w:t xml:space="preserve">may not </w:t>
      </w:r>
      <w:r w:rsidRPr="002727C8">
        <w:rPr>
          <w:sz w:val="21"/>
          <w:szCs w:val="21"/>
        </w:rPr>
        <w:t xml:space="preserve">have produced enough work to </w:t>
      </w:r>
      <w:r w:rsidR="00CD471D" w:rsidRPr="002727C8">
        <w:rPr>
          <w:sz w:val="21"/>
          <w:szCs w:val="21"/>
        </w:rPr>
        <w:t xml:space="preserve">allow meaningful assessments </w:t>
      </w:r>
      <w:r w:rsidR="00E83D4F">
        <w:rPr>
          <w:sz w:val="21"/>
          <w:szCs w:val="21"/>
        </w:rPr>
        <w:t xml:space="preserve">across a range of criteria and </w:t>
      </w:r>
      <w:r w:rsidR="00CD471D" w:rsidRPr="002727C8">
        <w:rPr>
          <w:sz w:val="21"/>
          <w:szCs w:val="21"/>
        </w:rPr>
        <w:t>that are – to a degree – reflective of endpoints in learning</w:t>
      </w:r>
    </w:p>
    <w:p w14:paraId="63B5487D" w14:textId="7DAFF42E" w:rsidR="00760DF4" w:rsidRPr="002727C8" w:rsidRDefault="00CD471D" w:rsidP="00CD471D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2727C8">
        <w:rPr>
          <w:sz w:val="21"/>
          <w:szCs w:val="21"/>
        </w:rPr>
        <w:t>h</w:t>
      </w:r>
      <w:r w:rsidR="00760DF4" w:rsidRPr="002727C8">
        <w:rPr>
          <w:sz w:val="21"/>
          <w:szCs w:val="21"/>
        </w:rPr>
        <w:t>alf</w:t>
      </w:r>
      <w:r w:rsidRPr="002727C8">
        <w:rPr>
          <w:sz w:val="21"/>
          <w:szCs w:val="21"/>
        </w:rPr>
        <w:t>-</w:t>
      </w:r>
      <w:r w:rsidR="00760DF4" w:rsidRPr="002727C8">
        <w:rPr>
          <w:sz w:val="21"/>
          <w:szCs w:val="21"/>
        </w:rPr>
        <w:t>way through the year</w:t>
      </w:r>
      <w:r w:rsidRPr="002727C8">
        <w:rPr>
          <w:sz w:val="21"/>
          <w:szCs w:val="21"/>
        </w:rPr>
        <w:t xml:space="preserve"> they may clash with mid-year internal exams</w:t>
      </w:r>
      <w:r w:rsidR="002727C8" w:rsidRPr="002727C8">
        <w:rPr>
          <w:sz w:val="21"/>
          <w:szCs w:val="21"/>
        </w:rPr>
        <w:t xml:space="preserve"> and major assessments</w:t>
      </w:r>
      <w:r w:rsidRPr="002727C8">
        <w:rPr>
          <w:sz w:val="21"/>
          <w:szCs w:val="21"/>
        </w:rPr>
        <w:t xml:space="preserve">, </w:t>
      </w:r>
      <w:r w:rsidR="00760DF4" w:rsidRPr="002727C8">
        <w:rPr>
          <w:sz w:val="21"/>
          <w:szCs w:val="21"/>
        </w:rPr>
        <w:t xml:space="preserve">which then leads into </w:t>
      </w:r>
      <w:r w:rsidR="002727C8" w:rsidRPr="002727C8">
        <w:rPr>
          <w:sz w:val="21"/>
          <w:szCs w:val="21"/>
        </w:rPr>
        <w:t>major</w:t>
      </w:r>
      <w:r w:rsidR="00760DF4" w:rsidRPr="002727C8">
        <w:rPr>
          <w:sz w:val="21"/>
          <w:szCs w:val="21"/>
        </w:rPr>
        <w:t xml:space="preserve"> marking</w:t>
      </w:r>
      <w:r w:rsidR="002727C8" w:rsidRPr="002727C8">
        <w:rPr>
          <w:sz w:val="21"/>
          <w:szCs w:val="21"/>
        </w:rPr>
        <w:t xml:space="preserve"> tasks for teachers</w:t>
      </w:r>
      <w:r w:rsidRPr="002727C8">
        <w:rPr>
          <w:sz w:val="21"/>
          <w:szCs w:val="21"/>
        </w:rPr>
        <w:t>, reporting</w:t>
      </w:r>
      <w:r w:rsidR="00760DF4" w:rsidRPr="002727C8">
        <w:rPr>
          <w:sz w:val="21"/>
          <w:szCs w:val="21"/>
        </w:rPr>
        <w:t xml:space="preserve"> and </w:t>
      </w:r>
      <w:r w:rsidRPr="002727C8">
        <w:rPr>
          <w:sz w:val="21"/>
          <w:szCs w:val="21"/>
        </w:rPr>
        <w:t>student/</w:t>
      </w:r>
      <w:r w:rsidR="00760DF4" w:rsidRPr="002727C8">
        <w:rPr>
          <w:sz w:val="21"/>
          <w:szCs w:val="21"/>
        </w:rPr>
        <w:t xml:space="preserve">parent </w:t>
      </w:r>
      <w:r w:rsidRPr="002727C8">
        <w:rPr>
          <w:sz w:val="21"/>
          <w:szCs w:val="21"/>
        </w:rPr>
        <w:t xml:space="preserve">- </w:t>
      </w:r>
      <w:r w:rsidR="00760DF4" w:rsidRPr="002727C8">
        <w:rPr>
          <w:sz w:val="21"/>
          <w:szCs w:val="21"/>
        </w:rPr>
        <w:t xml:space="preserve">teacher </w:t>
      </w:r>
      <w:r w:rsidRPr="002727C8">
        <w:rPr>
          <w:sz w:val="21"/>
          <w:szCs w:val="21"/>
        </w:rPr>
        <w:t>meetings</w:t>
      </w:r>
      <w:r w:rsidR="00760DF4" w:rsidRPr="002727C8">
        <w:rPr>
          <w:sz w:val="21"/>
          <w:szCs w:val="21"/>
        </w:rPr>
        <w:t xml:space="preserve">. </w:t>
      </w:r>
      <w:r w:rsidRPr="002727C8">
        <w:rPr>
          <w:sz w:val="21"/>
          <w:szCs w:val="21"/>
        </w:rPr>
        <w:t>Catholic, Independent</w:t>
      </w:r>
      <w:r w:rsidR="00760DF4" w:rsidRPr="002727C8">
        <w:rPr>
          <w:sz w:val="21"/>
          <w:szCs w:val="21"/>
        </w:rPr>
        <w:t xml:space="preserve"> and Department of Education schools do not necessarily hold </w:t>
      </w:r>
      <w:r w:rsidRPr="002727C8">
        <w:rPr>
          <w:sz w:val="21"/>
          <w:szCs w:val="21"/>
        </w:rPr>
        <w:t xml:space="preserve">mid-year </w:t>
      </w:r>
      <w:r w:rsidR="00760DF4" w:rsidRPr="002727C8">
        <w:rPr>
          <w:sz w:val="21"/>
          <w:szCs w:val="21"/>
        </w:rPr>
        <w:t>exams at the same time</w:t>
      </w:r>
      <w:r w:rsidRPr="002727C8">
        <w:rPr>
          <w:sz w:val="21"/>
          <w:szCs w:val="21"/>
        </w:rPr>
        <w:t xml:space="preserve">, and this in turn impacts marking, </w:t>
      </w:r>
      <w:proofErr w:type="gramStart"/>
      <w:r w:rsidRPr="002727C8">
        <w:rPr>
          <w:sz w:val="21"/>
          <w:szCs w:val="21"/>
        </w:rPr>
        <w:t>reporting</w:t>
      </w:r>
      <w:proofErr w:type="gramEnd"/>
      <w:r w:rsidRPr="002727C8">
        <w:rPr>
          <w:sz w:val="21"/>
          <w:szCs w:val="21"/>
        </w:rPr>
        <w:t xml:space="preserve"> and meeting </w:t>
      </w:r>
      <w:r w:rsidR="002727C8" w:rsidRPr="002727C8">
        <w:rPr>
          <w:sz w:val="21"/>
          <w:szCs w:val="21"/>
        </w:rPr>
        <w:t>timelines</w:t>
      </w:r>
    </w:p>
    <w:p w14:paraId="3CAAD574" w14:textId="536B8E8D" w:rsidR="00760DF4" w:rsidRPr="002727C8" w:rsidRDefault="00760DF4" w:rsidP="00CD471D">
      <w:pPr>
        <w:pStyle w:val="ListParagraph"/>
        <w:numPr>
          <w:ilvl w:val="0"/>
          <w:numId w:val="36"/>
        </w:numPr>
        <w:rPr>
          <w:sz w:val="21"/>
          <w:szCs w:val="21"/>
        </w:rPr>
      </w:pPr>
      <w:r w:rsidRPr="002727C8">
        <w:rPr>
          <w:sz w:val="21"/>
          <w:szCs w:val="21"/>
        </w:rPr>
        <w:t>later in the year</w:t>
      </w:r>
      <w:r w:rsidR="00CD471D" w:rsidRPr="002727C8">
        <w:rPr>
          <w:sz w:val="21"/>
          <w:szCs w:val="21"/>
        </w:rPr>
        <w:t xml:space="preserve"> (</w:t>
      </w:r>
      <w:proofErr w:type="gramStart"/>
      <w:r w:rsidR="00CD471D" w:rsidRPr="002727C8">
        <w:rPr>
          <w:sz w:val="21"/>
          <w:szCs w:val="21"/>
        </w:rPr>
        <w:t>e.g.</w:t>
      </w:r>
      <w:proofErr w:type="gramEnd"/>
      <w:r w:rsidR="00CD471D" w:rsidRPr="002727C8">
        <w:rPr>
          <w:sz w:val="21"/>
          <w:szCs w:val="21"/>
        </w:rPr>
        <w:t xml:space="preserve"> in Term 4)</w:t>
      </w:r>
      <w:r w:rsidRPr="002727C8">
        <w:rPr>
          <w:sz w:val="21"/>
          <w:szCs w:val="21"/>
        </w:rPr>
        <w:t xml:space="preserve"> it </w:t>
      </w:r>
      <w:r w:rsidR="00CD471D" w:rsidRPr="002727C8">
        <w:rPr>
          <w:sz w:val="21"/>
          <w:szCs w:val="21"/>
        </w:rPr>
        <w:t>would be</w:t>
      </w:r>
      <w:r w:rsidRPr="002727C8">
        <w:rPr>
          <w:sz w:val="21"/>
          <w:szCs w:val="21"/>
        </w:rPr>
        <w:t xml:space="preserve"> too late for teachers to take </w:t>
      </w:r>
      <w:r w:rsidR="00CD471D" w:rsidRPr="002727C8">
        <w:rPr>
          <w:sz w:val="21"/>
          <w:szCs w:val="21"/>
        </w:rPr>
        <w:t>remedial</w:t>
      </w:r>
      <w:r w:rsidRPr="002727C8">
        <w:rPr>
          <w:sz w:val="21"/>
          <w:szCs w:val="21"/>
        </w:rPr>
        <w:t xml:space="preserve"> action </w:t>
      </w:r>
      <w:r w:rsidR="00CD471D" w:rsidRPr="002727C8">
        <w:rPr>
          <w:sz w:val="21"/>
          <w:szCs w:val="21"/>
        </w:rPr>
        <w:t>to address</w:t>
      </w:r>
      <w:r w:rsidRPr="002727C8">
        <w:rPr>
          <w:sz w:val="21"/>
          <w:szCs w:val="21"/>
        </w:rPr>
        <w:t xml:space="preserve"> any inconsistences </w:t>
      </w:r>
      <w:r w:rsidR="00CD471D" w:rsidRPr="002727C8">
        <w:rPr>
          <w:sz w:val="21"/>
          <w:szCs w:val="21"/>
        </w:rPr>
        <w:t>in assessment judgements highlighted by data reports, and Term 4 is an extremely busy period (e.g. exam preparation)</w:t>
      </w:r>
      <w:r w:rsidRPr="002727C8">
        <w:rPr>
          <w:sz w:val="21"/>
          <w:szCs w:val="21"/>
        </w:rPr>
        <w:t>.</w:t>
      </w:r>
    </w:p>
    <w:sectPr w:rsidR="00760DF4" w:rsidRPr="002727C8" w:rsidSect="00E739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C6A0" w14:textId="77777777" w:rsidR="00760DF4" w:rsidRDefault="00760DF4" w:rsidP="00BF0865">
      <w:r>
        <w:separator/>
      </w:r>
    </w:p>
  </w:endnote>
  <w:endnote w:type="continuationSeparator" w:id="0">
    <w:p w14:paraId="5C1A4B6F" w14:textId="77777777" w:rsidR="00760DF4" w:rsidRDefault="00760DF4" w:rsidP="00BF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-SemiBold">
    <w:altName w:val="Times New Roman"/>
    <w:charset w:val="00"/>
    <w:family w:val="auto"/>
    <w:pitch w:val="variable"/>
    <w:sig w:usb0="8000026F" w:usb1="50000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88CE" w14:textId="18ED92A3" w:rsidR="000D1B3C" w:rsidRPr="00C55EDF" w:rsidRDefault="00075379" w:rsidP="002D4765">
    <w:pPr>
      <w:pStyle w:val="Footer"/>
    </w:pPr>
    <w:sdt>
      <w:sdtPr>
        <w:alias w:val="Title"/>
        <w:tag w:val=""/>
        <w:id w:val="14020219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0DF4">
          <w:t>Time of TASC QA Meetings Feedback</w:t>
        </w:r>
      </w:sdtContent>
    </w:sdt>
  </w:p>
  <w:p w14:paraId="70890F24" w14:textId="20DDC604" w:rsidR="00A362A5" w:rsidRPr="00F95E84" w:rsidRDefault="000D1B3C" w:rsidP="00BD1246">
    <w:pPr>
      <w:pStyle w:val="Footer"/>
      <w:tabs>
        <w:tab w:val="clear" w:pos="4513"/>
        <w:tab w:val="clear" w:pos="9026"/>
        <w:tab w:val="left" w:pos="6034"/>
      </w:tabs>
    </w:pPr>
    <w:r w:rsidRPr="005B08A7">
      <w:t xml:space="preserve">Page </w:t>
    </w:r>
    <w:r w:rsidRPr="005B08A7">
      <w:fldChar w:fldCharType="begin"/>
    </w:r>
    <w:r w:rsidRPr="005B08A7">
      <w:instrText xml:space="preserve"> PAGE </w:instrText>
    </w:r>
    <w:r w:rsidRPr="005B08A7">
      <w:fldChar w:fldCharType="separate"/>
    </w:r>
    <w:r>
      <w:t>3</w:t>
    </w:r>
    <w:r w:rsidRPr="005B08A7">
      <w:fldChar w:fldCharType="end"/>
    </w:r>
    <w:r w:rsidRPr="005B08A7">
      <w:t xml:space="preserve"> of </w:t>
    </w:r>
    <w:r w:rsidR="00075379">
      <w:fldChar w:fldCharType="begin"/>
    </w:r>
    <w:r w:rsidR="00075379">
      <w:instrText xml:space="preserve"> NUMPAGES </w:instrText>
    </w:r>
    <w:r w:rsidR="00075379">
      <w:fldChar w:fldCharType="separate"/>
    </w:r>
    <w:r>
      <w:t>3</w:t>
    </w:r>
    <w:r w:rsidR="00075379">
      <w:fldChar w:fldCharType="end"/>
    </w:r>
    <w:r w:rsidR="00BD1246">
      <w:tab/>
    </w:r>
    <w:r w:rsidR="003628ED">
      <w:br/>
    </w:r>
    <w:bookmarkStart w:id="0" w:name="_Hlk69466710"/>
    <w:r w:rsidR="00760DF4">
      <w:t>September</w:t>
    </w:r>
    <w:r w:rsidR="002D4765">
      <w:t xml:space="preserve"> 2021</w:t>
    </w:r>
    <w:bookmarkEnd w:id="0"/>
    <w:r w:rsidR="006619BA">
      <w:rPr>
        <w:noProof/>
      </w:rPr>
      <w:drawing>
        <wp:anchor distT="0" distB="0" distL="114300" distR="114300" simplePos="0" relativeHeight="251689984" behindDoc="1" locked="1" layoutInCell="1" allowOverlap="0" wp14:anchorId="7F4AD5D0" wp14:editId="74F97FC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37600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BA97" w14:textId="77777777" w:rsidR="00D8445E" w:rsidRDefault="007122C2" w:rsidP="002D4765">
    <w:pPr>
      <w:pStyle w:val="Footer"/>
    </w:pPr>
    <w:r w:rsidRPr="007122C2">
      <w:t>TASC Teal - A4 portrait (header first page)</w:t>
    </w:r>
  </w:p>
  <w:p w14:paraId="356B190F" w14:textId="77777777" w:rsidR="00AE315E" w:rsidRDefault="00AE315E" w:rsidP="002D4765">
    <w:pPr>
      <w:pStyle w:val="Footer"/>
    </w:pPr>
    <w:r w:rsidRPr="002D4765">
      <w:t xml:space="preserve">Page </w:t>
    </w:r>
    <w:r w:rsidRPr="002D4765">
      <w:fldChar w:fldCharType="begin"/>
    </w:r>
    <w:r w:rsidRPr="002D4765">
      <w:instrText xml:space="preserve"> PAGE </w:instrText>
    </w:r>
    <w:r w:rsidRPr="002D4765">
      <w:fldChar w:fldCharType="separate"/>
    </w:r>
    <w:r w:rsidRPr="002D4765">
      <w:t>2</w:t>
    </w:r>
    <w:r w:rsidRPr="002D4765">
      <w:fldChar w:fldCharType="end"/>
    </w:r>
    <w:r w:rsidRPr="002D4765">
      <w:t xml:space="preserve"> of </w:t>
    </w:r>
    <w:r w:rsidR="00075379">
      <w:fldChar w:fldCharType="begin"/>
    </w:r>
    <w:r w:rsidR="00075379">
      <w:instrText xml:space="preserve"> NUMPAGES </w:instrText>
    </w:r>
    <w:r w:rsidR="00075379">
      <w:fldChar w:fldCharType="separate"/>
    </w:r>
    <w:r w:rsidRPr="002D4765">
      <w:t>4</w:t>
    </w:r>
    <w:r w:rsidR="00075379">
      <w:fldChar w:fldCharType="end"/>
    </w:r>
    <w:r w:rsidRPr="002D4765">
      <w:br/>
      <w:t>Version 1.0 – 30 April 2021</w:t>
    </w:r>
    <w:r w:rsidR="006619BA">
      <w:rPr>
        <w:noProof/>
      </w:rPr>
      <w:drawing>
        <wp:anchor distT="0" distB="0" distL="114300" distR="114300" simplePos="0" relativeHeight="251685888" behindDoc="1" locked="1" layoutInCell="1" allowOverlap="0" wp14:anchorId="089DDC33" wp14:editId="2B1555B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37600"/>
          <wp:effectExtent l="0" t="0" r="317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48C5" w14:textId="77777777" w:rsidR="00760DF4" w:rsidRDefault="00760DF4" w:rsidP="00BF0865">
      <w:r>
        <w:separator/>
      </w:r>
    </w:p>
  </w:footnote>
  <w:footnote w:type="continuationSeparator" w:id="0">
    <w:p w14:paraId="19CC41A9" w14:textId="77777777" w:rsidR="00760DF4" w:rsidRDefault="00760DF4" w:rsidP="00BF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D402" w14:textId="77777777" w:rsidR="00AC7350" w:rsidRDefault="008E1865" w:rsidP="005C1775">
    <w:pPr>
      <w:tabs>
        <w:tab w:val="left" w:pos="2761"/>
        <w:tab w:val="left" w:pos="9228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72153C88" wp14:editId="33C019E7">
          <wp:simplePos x="0" y="0"/>
          <wp:positionH relativeFrom="page">
            <wp:posOffset>-505748</wp:posOffset>
          </wp:positionH>
          <wp:positionV relativeFrom="paragraph">
            <wp:posOffset>-4418107</wp:posOffset>
          </wp:positionV>
          <wp:extent cx="10776585" cy="1237615"/>
          <wp:effectExtent l="0" t="0" r="571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.jpg"/>
                  <pic:cNvPicPr/>
                </pic:nvPicPr>
                <pic:blipFill rotWithShape="1">
                  <a:blip r:embed="rId1"/>
                  <a:srcRect t="83762"/>
                  <a:stretch/>
                </pic:blipFill>
                <pic:spPr bwMode="auto">
                  <a:xfrm>
                    <a:off x="0" y="0"/>
                    <a:ext cx="10776585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6BAE8D5B" wp14:editId="2271BF1E">
          <wp:simplePos x="0" y="0"/>
          <wp:positionH relativeFrom="page">
            <wp:posOffset>-2324767</wp:posOffset>
          </wp:positionH>
          <wp:positionV relativeFrom="paragraph">
            <wp:posOffset>-3848768</wp:posOffset>
          </wp:positionV>
          <wp:extent cx="10776585" cy="1237615"/>
          <wp:effectExtent l="0" t="0" r="571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.jpg"/>
                  <pic:cNvPicPr/>
                </pic:nvPicPr>
                <pic:blipFill rotWithShape="1">
                  <a:blip r:embed="rId1"/>
                  <a:srcRect t="83762"/>
                  <a:stretch/>
                </pic:blipFill>
                <pic:spPr bwMode="auto">
                  <a:xfrm>
                    <a:off x="0" y="0"/>
                    <a:ext cx="10776585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775">
      <w:rPr>
        <w:noProof/>
      </w:rPr>
      <w:drawing>
        <wp:anchor distT="0" distB="0" distL="114300" distR="114300" simplePos="0" relativeHeight="251694080" behindDoc="1" locked="1" layoutInCell="1" allowOverlap="0" wp14:anchorId="00BD9A79" wp14:editId="04DBCC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795600"/>
          <wp:effectExtent l="0" t="0" r="190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234A" w14:textId="77777777" w:rsidR="002378A6" w:rsidRDefault="00A173E7">
    <w:pPr>
      <w:pStyle w:val="Header"/>
    </w:pPr>
    <w:r>
      <w:rPr>
        <w:noProof/>
      </w:rPr>
      <w:drawing>
        <wp:anchor distT="0" distB="0" distL="114300" distR="114300" simplePos="0" relativeHeight="251692032" behindDoc="1" locked="1" layoutInCell="1" allowOverlap="0" wp14:anchorId="22A72559" wp14:editId="01508228">
          <wp:simplePos x="0" y="0"/>
          <wp:positionH relativeFrom="page">
            <wp:posOffset>635</wp:posOffset>
          </wp:positionH>
          <wp:positionV relativeFrom="page">
            <wp:posOffset>-7620</wp:posOffset>
          </wp:positionV>
          <wp:extent cx="7559675" cy="1007745"/>
          <wp:effectExtent l="0" t="0" r="317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C81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E02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A40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82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68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27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88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EA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C6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D05AB"/>
    <w:multiLevelType w:val="hybridMultilevel"/>
    <w:tmpl w:val="2BFE0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B6DF8"/>
    <w:multiLevelType w:val="hybridMultilevel"/>
    <w:tmpl w:val="1CE61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14547"/>
    <w:multiLevelType w:val="hybridMultilevel"/>
    <w:tmpl w:val="E9505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3617"/>
    <w:multiLevelType w:val="hybridMultilevel"/>
    <w:tmpl w:val="AED46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92E14"/>
    <w:multiLevelType w:val="hybridMultilevel"/>
    <w:tmpl w:val="D32A8AD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BF58A9"/>
    <w:multiLevelType w:val="hybridMultilevel"/>
    <w:tmpl w:val="3FE6A954"/>
    <w:lvl w:ilvl="0" w:tplc="CC64B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737ED"/>
    <w:multiLevelType w:val="hybridMultilevel"/>
    <w:tmpl w:val="02E0B91E"/>
    <w:lvl w:ilvl="0" w:tplc="4E547E1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2360881"/>
    <w:multiLevelType w:val="hybridMultilevel"/>
    <w:tmpl w:val="D6FE89A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F26C39"/>
    <w:multiLevelType w:val="hybridMultilevel"/>
    <w:tmpl w:val="830C0584"/>
    <w:lvl w:ilvl="0" w:tplc="1416E1E6">
      <w:start w:val="1"/>
      <w:numFmt w:val="decimal"/>
      <w:pStyle w:val="Numberedlist"/>
      <w:lvlText w:val="%1."/>
      <w:lvlJc w:val="left"/>
      <w:pPr>
        <w:ind w:left="42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6021DB3"/>
    <w:multiLevelType w:val="hybridMultilevel"/>
    <w:tmpl w:val="C5409F66"/>
    <w:lvl w:ilvl="0" w:tplc="A9AE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12CC"/>
    <w:multiLevelType w:val="hybridMultilevel"/>
    <w:tmpl w:val="05B2D1DE"/>
    <w:lvl w:ilvl="0" w:tplc="8A16D69E">
      <w:start w:val="1"/>
      <w:numFmt w:val="lowerLetter"/>
      <w:pStyle w:val="Numberedlist-level2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26A1B"/>
    <w:multiLevelType w:val="hybridMultilevel"/>
    <w:tmpl w:val="B68C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E7415"/>
    <w:multiLevelType w:val="hybridMultilevel"/>
    <w:tmpl w:val="4D925EE8"/>
    <w:lvl w:ilvl="0" w:tplc="D0FE31BA">
      <w:start w:val="1"/>
      <w:numFmt w:val="bullet"/>
      <w:pStyle w:val="Listparagraph-teal"/>
      <w:lvlText w:val=""/>
      <w:lvlJc w:val="left"/>
      <w:pPr>
        <w:ind w:left="284" w:hanging="284"/>
      </w:pPr>
      <w:rPr>
        <w:rFonts w:ascii="Symbol" w:hAnsi="Symbol" w:hint="default"/>
        <w:color w:val="007B7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13C3"/>
    <w:multiLevelType w:val="hybridMultilevel"/>
    <w:tmpl w:val="88940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47973"/>
    <w:multiLevelType w:val="hybridMultilevel"/>
    <w:tmpl w:val="E14EEDCC"/>
    <w:lvl w:ilvl="0" w:tplc="A9AE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4AAC8">
      <w:start w:val="1"/>
      <w:numFmt w:val="bullet"/>
      <w:pStyle w:val="Listparagraph-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727CC"/>
    <w:multiLevelType w:val="hybridMultilevel"/>
    <w:tmpl w:val="8CEA78E0"/>
    <w:lvl w:ilvl="0" w:tplc="931E8D1E">
      <w:start w:val="1"/>
      <w:numFmt w:val="bullet"/>
      <w:pStyle w:val="Tablelis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4D35023"/>
    <w:multiLevelType w:val="hybridMultilevel"/>
    <w:tmpl w:val="265C06D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922532"/>
    <w:multiLevelType w:val="hybridMultilevel"/>
    <w:tmpl w:val="F7E22DFA"/>
    <w:lvl w:ilvl="0" w:tplc="3028CA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70587"/>
    <w:multiLevelType w:val="hybridMultilevel"/>
    <w:tmpl w:val="718EB9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94B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7759B"/>
    <w:multiLevelType w:val="hybridMultilevel"/>
    <w:tmpl w:val="157CBA28"/>
    <w:lvl w:ilvl="0" w:tplc="0CEC2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3184D"/>
    <w:multiLevelType w:val="hybridMultilevel"/>
    <w:tmpl w:val="0D967528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0"/>
  </w:num>
  <w:num w:numId="17">
    <w:abstractNumId w:val="17"/>
  </w:num>
  <w:num w:numId="18">
    <w:abstractNumId w:val="30"/>
  </w:num>
  <w:num w:numId="19">
    <w:abstractNumId w:val="12"/>
  </w:num>
  <w:num w:numId="20">
    <w:abstractNumId w:val="18"/>
  </w:num>
  <w:num w:numId="21">
    <w:abstractNumId w:val="24"/>
  </w:num>
  <w:num w:numId="22">
    <w:abstractNumId w:val="20"/>
  </w:num>
  <w:num w:numId="23">
    <w:abstractNumId w:val="25"/>
  </w:num>
  <w:num w:numId="24">
    <w:abstractNumId w:val="27"/>
  </w:num>
  <w:num w:numId="25">
    <w:abstractNumId w:val="24"/>
  </w:num>
  <w:num w:numId="26">
    <w:abstractNumId w:val="22"/>
  </w:num>
  <w:num w:numId="27">
    <w:abstractNumId w:val="18"/>
  </w:num>
  <w:num w:numId="28">
    <w:abstractNumId w:val="20"/>
  </w:num>
  <w:num w:numId="29">
    <w:abstractNumId w:val="25"/>
  </w:num>
  <w:num w:numId="30">
    <w:abstractNumId w:val="11"/>
  </w:num>
  <w:num w:numId="31">
    <w:abstractNumId w:val="26"/>
  </w:num>
  <w:num w:numId="32">
    <w:abstractNumId w:val="14"/>
  </w:num>
  <w:num w:numId="33">
    <w:abstractNumId w:val="23"/>
  </w:num>
  <w:num w:numId="34">
    <w:abstractNumId w:val="28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4"/>
    <w:rsid w:val="000023FB"/>
    <w:rsid w:val="00005B16"/>
    <w:rsid w:val="00014964"/>
    <w:rsid w:val="00032D47"/>
    <w:rsid w:val="00075379"/>
    <w:rsid w:val="000A67D6"/>
    <w:rsid w:val="000D04FC"/>
    <w:rsid w:val="000D1B3C"/>
    <w:rsid w:val="000D3D10"/>
    <w:rsid w:val="0010056C"/>
    <w:rsid w:val="0010702C"/>
    <w:rsid w:val="00140A73"/>
    <w:rsid w:val="001F2EC0"/>
    <w:rsid w:val="0021595F"/>
    <w:rsid w:val="002378A6"/>
    <w:rsid w:val="002727C8"/>
    <w:rsid w:val="002A0681"/>
    <w:rsid w:val="002C38D3"/>
    <w:rsid w:val="002D4765"/>
    <w:rsid w:val="002F5965"/>
    <w:rsid w:val="003019DF"/>
    <w:rsid w:val="003203E8"/>
    <w:rsid w:val="003454F4"/>
    <w:rsid w:val="003628ED"/>
    <w:rsid w:val="0037252A"/>
    <w:rsid w:val="00394AC2"/>
    <w:rsid w:val="003A71AA"/>
    <w:rsid w:val="003C2A4D"/>
    <w:rsid w:val="0042092C"/>
    <w:rsid w:val="00466A41"/>
    <w:rsid w:val="004759AC"/>
    <w:rsid w:val="00496377"/>
    <w:rsid w:val="004A09CF"/>
    <w:rsid w:val="00502C09"/>
    <w:rsid w:val="00526C11"/>
    <w:rsid w:val="0052733D"/>
    <w:rsid w:val="0056039E"/>
    <w:rsid w:val="005A189C"/>
    <w:rsid w:val="005B08A7"/>
    <w:rsid w:val="005B25DE"/>
    <w:rsid w:val="005C1775"/>
    <w:rsid w:val="005C2A9C"/>
    <w:rsid w:val="005D1610"/>
    <w:rsid w:val="005E300C"/>
    <w:rsid w:val="00623ED5"/>
    <w:rsid w:val="00641E1F"/>
    <w:rsid w:val="006619BA"/>
    <w:rsid w:val="00684365"/>
    <w:rsid w:val="006E3B24"/>
    <w:rsid w:val="006F043D"/>
    <w:rsid w:val="007122C2"/>
    <w:rsid w:val="00722F4E"/>
    <w:rsid w:val="007303FC"/>
    <w:rsid w:val="00730FBA"/>
    <w:rsid w:val="00734418"/>
    <w:rsid w:val="0074203D"/>
    <w:rsid w:val="00760DF4"/>
    <w:rsid w:val="00781296"/>
    <w:rsid w:val="00782E4A"/>
    <w:rsid w:val="007A3F3A"/>
    <w:rsid w:val="008655C3"/>
    <w:rsid w:val="008675A7"/>
    <w:rsid w:val="00882C39"/>
    <w:rsid w:val="00891EC1"/>
    <w:rsid w:val="008B5D93"/>
    <w:rsid w:val="008D7AD4"/>
    <w:rsid w:val="008E1865"/>
    <w:rsid w:val="00925353"/>
    <w:rsid w:val="00950535"/>
    <w:rsid w:val="009554C9"/>
    <w:rsid w:val="00955EFA"/>
    <w:rsid w:val="0097025F"/>
    <w:rsid w:val="0097615B"/>
    <w:rsid w:val="00A173E7"/>
    <w:rsid w:val="00A311F2"/>
    <w:rsid w:val="00A362A5"/>
    <w:rsid w:val="00A40307"/>
    <w:rsid w:val="00A450BB"/>
    <w:rsid w:val="00A637B4"/>
    <w:rsid w:val="00AB2814"/>
    <w:rsid w:val="00AC7350"/>
    <w:rsid w:val="00AE315E"/>
    <w:rsid w:val="00AF1306"/>
    <w:rsid w:val="00AF4C09"/>
    <w:rsid w:val="00B01839"/>
    <w:rsid w:val="00B33DD2"/>
    <w:rsid w:val="00B70CF1"/>
    <w:rsid w:val="00BD1246"/>
    <w:rsid w:val="00BD2A0F"/>
    <w:rsid w:val="00BF0865"/>
    <w:rsid w:val="00C4183C"/>
    <w:rsid w:val="00C41B65"/>
    <w:rsid w:val="00C73D65"/>
    <w:rsid w:val="00CC483B"/>
    <w:rsid w:val="00CC49F9"/>
    <w:rsid w:val="00CD15EE"/>
    <w:rsid w:val="00CD2134"/>
    <w:rsid w:val="00CD471D"/>
    <w:rsid w:val="00CD6687"/>
    <w:rsid w:val="00CE0909"/>
    <w:rsid w:val="00D13C31"/>
    <w:rsid w:val="00D522C6"/>
    <w:rsid w:val="00D55179"/>
    <w:rsid w:val="00D67D57"/>
    <w:rsid w:val="00D67E59"/>
    <w:rsid w:val="00D8445E"/>
    <w:rsid w:val="00DA7F74"/>
    <w:rsid w:val="00DB541F"/>
    <w:rsid w:val="00E10411"/>
    <w:rsid w:val="00E30860"/>
    <w:rsid w:val="00E425BA"/>
    <w:rsid w:val="00E64D24"/>
    <w:rsid w:val="00E739CB"/>
    <w:rsid w:val="00E83D4F"/>
    <w:rsid w:val="00ED74A5"/>
    <w:rsid w:val="00EF5E85"/>
    <w:rsid w:val="00F1588C"/>
    <w:rsid w:val="00F210AF"/>
    <w:rsid w:val="00F30098"/>
    <w:rsid w:val="00F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1D8901"/>
  <w15:chartTrackingRefBased/>
  <w15:docId w15:val="{211E719B-7020-4AA3-86BC-CD725EE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60"/>
    <w:pPr>
      <w:spacing w:before="120" w:after="200"/>
    </w:pPr>
    <w:rPr>
      <w:rFonts w:ascii="Gill Sans MT Std Light" w:hAnsi="Gill Sans MT Std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860"/>
    <w:pPr>
      <w:spacing w:before="240" w:after="120"/>
      <w:outlineLvl w:val="0"/>
    </w:pPr>
    <w:rPr>
      <w:color w:val="00858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60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eastAsia="Calibri" w:cs="GillSans-SemiBold"/>
      <w:color w:val="00858A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60"/>
    <w:pPr>
      <w:keepNext/>
      <w:keepLines/>
      <w:spacing w:before="240" w:after="120"/>
      <w:outlineLvl w:val="2"/>
    </w:pPr>
    <w:rPr>
      <w:rFonts w:eastAsiaTheme="majorEastAsia" w:cstheme="majorBidi"/>
      <w:color w:val="00858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60"/>
    <w:pPr>
      <w:spacing w:before="240" w:after="120"/>
      <w:outlineLvl w:val="3"/>
    </w:pPr>
    <w:rPr>
      <w:color w:val="00858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30860"/>
    <w:pPr>
      <w:keepNext/>
      <w:keepLines/>
      <w:spacing w:after="120"/>
      <w:outlineLvl w:val="4"/>
    </w:pPr>
    <w:rPr>
      <w:rFonts w:eastAsiaTheme="majorEastAsia" w:cstheme="majorBidi"/>
      <w:color w:val="0081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6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30860"/>
    <w:rPr>
      <w:rFonts w:ascii="Gill Sans MT Std Light" w:hAnsi="Gill Sans MT Std Light"/>
      <w:color w:val="00858A"/>
      <w:sz w:val="24"/>
    </w:rPr>
  </w:style>
  <w:style w:type="paragraph" w:styleId="Footer">
    <w:name w:val="footer"/>
    <w:basedOn w:val="Normal"/>
    <w:link w:val="FooterChar"/>
    <w:uiPriority w:val="99"/>
    <w:unhideWhenUsed/>
    <w:rsid w:val="00E30860"/>
    <w:pPr>
      <w:tabs>
        <w:tab w:val="center" w:pos="4513"/>
        <w:tab w:val="right" w:pos="9026"/>
      </w:tabs>
      <w:spacing w:before="0" w:after="0" w:line="240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30860"/>
    <w:rPr>
      <w:rFonts w:ascii="Gill Sans MT Std Light" w:hAnsi="Gill Sans MT Std Light"/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0860"/>
    <w:rPr>
      <w:rFonts w:ascii="Gill Sans MT Std Light" w:hAnsi="Gill Sans MT Std Light"/>
      <w:color w:val="00858A"/>
      <w:sz w:val="36"/>
      <w:szCs w:val="32"/>
    </w:rPr>
  </w:style>
  <w:style w:type="paragraph" w:customStyle="1" w:styleId="Headingmain">
    <w:name w:val="Heading main"/>
    <w:basedOn w:val="Normal"/>
    <w:next w:val="Normal"/>
    <w:qFormat/>
    <w:rsid w:val="00E30860"/>
    <w:pPr>
      <w:widowControl w:val="0"/>
      <w:autoSpaceDE w:val="0"/>
      <w:autoSpaceDN w:val="0"/>
      <w:adjustRightInd w:val="0"/>
      <w:spacing w:before="0" w:after="0"/>
      <w:textAlignment w:val="center"/>
    </w:pPr>
    <w:rPr>
      <w:rFonts w:cs="GillSans-SemiBold"/>
      <w:caps/>
      <w:color w:val="00858A"/>
      <w:sz w:val="48"/>
      <w:szCs w:val="52"/>
    </w:rPr>
  </w:style>
  <w:style w:type="paragraph" w:customStyle="1" w:styleId="Headingsub">
    <w:name w:val="Heading sub"/>
    <w:basedOn w:val="Normal"/>
    <w:next w:val="Normal"/>
    <w:qFormat/>
    <w:rsid w:val="00E30860"/>
    <w:pPr>
      <w:spacing w:after="120"/>
    </w:pPr>
    <w:rPr>
      <w:caps/>
      <w:color w:val="00858A"/>
      <w:sz w:val="40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E30860"/>
    <w:rPr>
      <w:rFonts w:ascii="Gill Sans MT Std Light" w:eastAsia="Calibri" w:hAnsi="Gill Sans MT Std Light" w:cs="GillSans-SemiBold"/>
      <w:color w:val="00858A"/>
      <w:sz w:val="32"/>
      <w:szCs w:val="28"/>
    </w:rPr>
  </w:style>
  <w:style w:type="paragraph" w:customStyle="1" w:styleId="Numberedlist">
    <w:name w:val="Numbered list"/>
    <w:basedOn w:val="Normal"/>
    <w:qFormat/>
    <w:rsid w:val="00E30860"/>
    <w:pPr>
      <w:widowControl w:val="0"/>
      <w:numPr>
        <w:numId w:val="27"/>
      </w:numPr>
      <w:autoSpaceDE w:val="0"/>
      <w:autoSpaceDN w:val="0"/>
      <w:adjustRightInd w:val="0"/>
      <w:spacing w:after="120"/>
      <w:ind w:left="714" w:hanging="357"/>
      <w:contextualSpacing/>
    </w:pPr>
    <w:rPr>
      <w:rFonts w:eastAsiaTheme="minorEastAsia" w:cs="Gill Sans"/>
      <w:color w:val="000000" w:themeColor="text1"/>
      <w:lang w:eastAsia="en-AU"/>
    </w:rPr>
  </w:style>
  <w:style w:type="paragraph" w:customStyle="1" w:styleId="Numberedlist-level2">
    <w:name w:val="Numbered list - level 2"/>
    <w:basedOn w:val="Normal"/>
    <w:qFormat/>
    <w:rsid w:val="00E30860"/>
    <w:pPr>
      <w:numPr>
        <w:numId w:val="28"/>
      </w:numPr>
      <w:spacing w:before="0" w:after="120"/>
      <w:ind w:left="1066" w:hanging="357"/>
      <w:contextualSpacing/>
    </w:pPr>
    <w:rPr>
      <w:color w:val="000000" w:themeColor="text1"/>
      <w:lang w:eastAsia="en-AU"/>
    </w:rPr>
  </w:style>
  <w:style w:type="character" w:styleId="Hyperlink">
    <w:name w:val="Hyperlink"/>
    <w:basedOn w:val="LineNumber"/>
    <w:uiPriority w:val="99"/>
    <w:unhideWhenUsed/>
    <w:rsid w:val="00E30860"/>
    <w:rPr>
      <w:color w:val="00858A"/>
      <w:u w:val="single"/>
    </w:rPr>
  </w:style>
  <w:style w:type="paragraph" w:customStyle="1" w:styleId="Listparagraph-level2">
    <w:name w:val="List paragraph - level 2"/>
    <w:basedOn w:val="Normal"/>
    <w:qFormat/>
    <w:rsid w:val="00E30860"/>
    <w:pPr>
      <w:numPr>
        <w:ilvl w:val="1"/>
        <w:numId w:val="25"/>
      </w:numPr>
      <w:spacing w:before="0" w:after="120"/>
      <w:ind w:left="1066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0860"/>
    <w:rPr>
      <w:rFonts w:ascii="Gill Sans MT Std Light" w:eastAsiaTheme="majorEastAsia" w:hAnsi="Gill Sans MT Std Light" w:cstheme="majorBidi"/>
      <w:color w:val="00858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0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8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E30860"/>
  </w:style>
  <w:style w:type="paragraph" w:customStyle="1" w:styleId="Listparagraph-teal">
    <w:name w:val="List paragraph - teal"/>
    <w:basedOn w:val="Normal"/>
    <w:qFormat/>
    <w:rsid w:val="00E30860"/>
    <w:pPr>
      <w:numPr>
        <w:numId w:val="26"/>
      </w:numPr>
      <w:spacing w:after="120"/>
      <w:ind w:left="714" w:hanging="357"/>
      <w:contextualSpacing/>
    </w:pPr>
    <w:rPr>
      <w:szCs w:val="24"/>
    </w:rPr>
  </w:style>
  <w:style w:type="paragraph" w:customStyle="1" w:styleId="Tableparagraph-grey">
    <w:name w:val="Table paragraph - grey"/>
    <w:basedOn w:val="Normal"/>
    <w:qFormat/>
    <w:rsid w:val="00E30860"/>
    <w:pPr>
      <w:spacing w:after="120"/>
      <w:ind w:left="113" w:right="57"/>
    </w:pPr>
    <w:rPr>
      <w:rFonts w:cs="Times New Roman (Body CS)"/>
      <w:color w:val="6D6E71"/>
      <w:sz w:val="22"/>
    </w:rPr>
  </w:style>
  <w:style w:type="paragraph" w:styleId="TOCHeading">
    <w:name w:val="TOC Heading"/>
    <w:basedOn w:val="Normal"/>
    <w:next w:val="Normal"/>
    <w:uiPriority w:val="39"/>
    <w:unhideWhenUsed/>
    <w:qFormat/>
    <w:rsid w:val="00E30860"/>
    <w:pPr>
      <w:keepNext/>
      <w:keepLines/>
      <w:spacing w:after="0"/>
    </w:pPr>
    <w:rPr>
      <w:rFonts w:eastAsiaTheme="majorEastAsia" w:cstheme="majorBidi"/>
      <w:caps/>
      <w:color w:val="00858A"/>
      <w:sz w:val="32"/>
      <w:lang w:val="en-US"/>
    </w:rPr>
  </w:style>
  <w:style w:type="paragraph" w:styleId="TOC1">
    <w:name w:val="toc 1"/>
    <w:next w:val="Normal"/>
    <w:autoRedefine/>
    <w:uiPriority w:val="39"/>
    <w:unhideWhenUsed/>
    <w:rsid w:val="00E30860"/>
    <w:pPr>
      <w:tabs>
        <w:tab w:val="right" w:leader="dot" w:pos="13948"/>
      </w:tabs>
      <w:spacing w:before="120" w:after="100"/>
    </w:pPr>
    <w:rPr>
      <w:rFonts w:ascii="Gill Sans MT Std Light" w:hAnsi="Gill Sans MT Std Light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30860"/>
    <w:pPr>
      <w:tabs>
        <w:tab w:val="right" w:leader="dot" w:pos="13948"/>
      </w:tabs>
      <w:spacing w:after="100"/>
      <w:ind w:left="142" w:right="-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30860"/>
    <w:pPr>
      <w:tabs>
        <w:tab w:val="right" w:leader="dot" w:pos="13948"/>
      </w:tabs>
      <w:spacing w:after="100"/>
      <w:ind w:left="284"/>
    </w:pPr>
    <w:rPr>
      <w:noProof/>
    </w:rPr>
  </w:style>
  <w:style w:type="paragraph" w:customStyle="1" w:styleId="Tableparagraph">
    <w:name w:val="Table paragraph"/>
    <w:basedOn w:val="Normal"/>
    <w:uiPriority w:val="1"/>
    <w:qFormat/>
    <w:rsid w:val="00E30860"/>
    <w:pPr>
      <w:widowControl w:val="0"/>
      <w:autoSpaceDE w:val="0"/>
      <w:autoSpaceDN w:val="0"/>
      <w:spacing w:after="120"/>
      <w:ind w:left="113" w:right="57"/>
    </w:pPr>
    <w:rPr>
      <w:rFonts w:eastAsia="Arial" w:cs="Arial"/>
      <w:color w:val="000000" w:themeColor="text1"/>
      <w:sz w:val="22"/>
      <w:lang w:val="en-US"/>
    </w:rPr>
  </w:style>
  <w:style w:type="paragraph" w:customStyle="1" w:styleId="Tableheader">
    <w:name w:val="Table header"/>
    <w:basedOn w:val="Normal"/>
    <w:next w:val="Normal"/>
    <w:rsid w:val="00E30860"/>
    <w:pPr>
      <w:spacing w:after="120"/>
      <w:ind w:left="113" w:right="57"/>
    </w:pPr>
    <w:rPr>
      <w:rFonts w:cs="Times New Roman (Body CS)"/>
      <w:b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unhideWhenUsed/>
    <w:rsid w:val="00E3086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60"/>
    <w:rPr>
      <w:rFonts w:ascii="Gill Sans MT Std Light" w:hAnsi="Gill Sans MT Std Light"/>
      <w:sz w:val="24"/>
    </w:rPr>
  </w:style>
  <w:style w:type="character" w:styleId="PlaceholderText">
    <w:name w:val="Placeholder Text"/>
    <w:basedOn w:val="DefaultParagraphFont"/>
    <w:uiPriority w:val="99"/>
    <w:semiHidden/>
    <w:rsid w:val="00E30860"/>
    <w:rPr>
      <w:color w:val="808080"/>
    </w:rPr>
  </w:style>
  <w:style w:type="paragraph" w:customStyle="1" w:styleId="Tableheader2">
    <w:name w:val="Table header 2"/>
    <w:basedOn w:val="Normal"/>
    <w:next w:val="Normal"/>
    <w:qFormat/>
    <w:rsid w:val="00E30860"/>
    <w:pPr>
      <w:spacing w:after="120"/>
      <w:ind w:left="113" w:right="57"/>
    </w:pPr>
    <w:rPr>
      <w:color w:val="00858A"/>
      <w:sz w:val="22"/>
    </w:rPr>
  </w:style>
  <w:style w:type="paragraph" w:styleId="ListParagraph">
    <w:name w:val="List Paragraph"/>
    <w:basedOn w:val="Normal"/>
    <w:uiPriority w:val="34"/>
    <w:qFormat/>
    <w:rsid w:val="00E30860"/>
    <w:pPr>
      <w:numPr>
        <w:numId w:val="24"/>
      </w:numPr>
      <w:spacing w:after="120"/>
      <w:ind w:left="714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30860"/>
    <w:rPr>
      <w:rFonts w:ascii="Gill Sans MT Std Light" w:eastAsiaTheme="majorEastAsia" w:hAnsi="Gill Sans MT Std Light" w:cstheme="majorBidi"/>
      <w:color w:val="008181"/>
      <w:sz w:val="24"/>
    </w:rPr>
  </w:style>
  <w:style w:type="paragraph" w:customStyle="1" w:styleId="Tablelist">
    <w:name w:val="Table list"/>
    <w:basedOn w:val="Tableparagraph"/>
    <w:qFormat/>
    <w:rsid w:val="008655C3"/>
    <w:pPr>
      <w:numPr>
        <w:numId w:val="23"/>
      </w:numPr>
      <w:spacing w:before="40" w:after="40"/>
      <w:ind w:left="397" w:hanging="284"/>
    </w:pPr>
  </w:style>
  <w:style w:type="paragraph" w:customStyle="1" w:styleId="Versioncontrol">
    <w:name w:val="Version control"/>
    <w:basedOn w:val="Normal"/>
    <w:qFormat/>
    <w:rsid w:val="00E30860"/>
    <w:pPr>
      <w:spacing w:before="0" w:after="0"/>
    </w:pPr>
    <w:rPr>
      <w:color w:val="7F7F7F" w:themeColor="text1" w:themeTint="80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0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860"/>
    <w:rPr>
      <w:rFonts w:ascii="Gill Sans MT Std Light" w:hAnsi="Gill Sans MT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860"/>
    <w:rPr>
      <w:rFonts w:ascii="Gill Sans MT Std Light" w:hAnsi="Gill Sans MT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Assurance@tasc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SC\Corporate\Templates\TASC%20templates\Teal%20-%20External%20documents\TASC%20Teal%20-%20A4%20portrait%20only%20(header%20first%20page)%20-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B63F-4E79-4416-B4D3-07D01D09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TASC Teal - A4 portrait only (header first page) - DRAFT</Template>
  <TotalTime>60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 TASC QA Meetings Feedback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 TASC QA Meetings Feedback</dc:title>
  <dc:subject/>
  <dc:creator>%Username%</dc:creator>
  <cp:keywords/>
  <dc:description/>
  <cp:lastModifiedBy>Jenkins, Michael</cp:lastModifiedBy>
  <cp:revision>6</cp:revision>
  <cp:lastPrinted>2021-04-21T04:02:00Z</cp:lastPrinted>
  <dcterms:created xsi:type="dcterms:W3CDTF">2021-08-12T00:02:00Z</dcterms:created>
  <dcterms:modified xsi:type="dcterms:W3CDTF">2021-08-12T22:23:00Z</dcterms:modified>
</cp:coreProperties>
</file>