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46FF2" w14:textId="6080EBA3" w:rsidR="004501F0" w:rsidRPr="004A6A05" w:rsidRDefault="002970EA" w:rsidP="002970EA">
      <w:pPr>
        <w:pStyle w:val="NoSpacing"/>
        <w:spacing w:after="360"/>
        <w:jc w:val="center"/>
        <w:rPr>
          <w:rFonts w:ascii="Arial" w:hAnsi="Arial" w:cs="Arial"/>
          <w:caps/>
          <w:color w:val="00858A"/>
          <w:sz w:val="56"/>
          <w:szCs w:val="56"/>
        </w:rPr>
      </w:pPr>
      <w:r>
        <w:rPr>
          <w:rFonts w:ascii="Arial" w:hAnsi="Arial" w:cs="Arial"/>
          <w:caps/>
          <w:color w:val="00858A"/>
          <w:sz w:val="56"/>
          <w:szCs w:val="56"/>
        </w:rPr>
        <w:t>provider checklist</w:t>
      </w:r>
    </w:p>
    <w:p w14:paraId="5D166F21" w14:textId="746714D7" w:rsidR="004A7BD4" w:rsidRPr="004A6A05" w:rsidRDefault="000F2D7D" w:rsidP="00827ED0">
      <w:pPr>
        <w:pStyle w:val="NoSpacing"/>
        <w:spacing w:after="200"/>
        <w:jc w:val="center"/>
        <w:rPr>
          <w:rFonts w:ascii="Arial" w:hAnsi="Arial" w:cs="Arial"/>
          <w:color w:val="00858A"/>
          <w:sz w:val="40"/>
          <w:szCs w:val="40"/>
        </w:rPr>
      </w:pPr>
      <w:r>
        <w:rPr>
          <w:rFonts w:ascii="Arial" w:hAnsi="Arial" w:cs="Arial"/>
          <w:color w:val="00858A"/>
          <w:sz w:val="40"/>
          <w:szCs w:val="40"/>
        </w:rPr>
        <w:t xml:space="preserve"> </w:t>
      </w:r>
      <w:r w:rsidR="00EA4F1D">
        <w:rPr>
          <w:rFonts w:ascii="Arial" w:hAnsi="Arial" w:cs="Arial"/>
          <w:color w:val="00858A"/>
          <w:sz w:val="40"/>
          <w:szCs w:val="40"/>
        </w:rPr>
        <w:t>TASC PROVIDER STANDARDS</w:t>
      </w:r>
      <w:r w:rsidR="00425DFE" w:rsidRPr="004A6A05">
        <w:rPr>
          <w:rFonts w:ascii="Arial" w:hAnsi="Arial" w:cs="Arial"/>
          <w:color w:val="00858A"/>
          <w:sz w:val="40"/>
          <w:szCs w:val="40"/>
        </w:rPr>
        <w:t xml:space="preserve"> </w:t>
      </w:r>
    </w:p>
    <w:p w14:paraId="3ABBCA2D" w14:textId="71630259" w:rsidR="0016034C" w:rsidRPr="0016034C" w:rsidRDefault="0016034C" w:rsidP="004776CC">
      <w:pPr>
        <w:pStyle w:val="NoSpacing"/>
        <w:spacing w:after="120"/>
        <w:ind w:left="-284" w:right="-289"/>
        <w:rPr>
          <w:rFonts w:ascii="Arial" w:hAnsi="Arial" w:cs="Arial"/>
          <w:sz w:val="24"/>
          <w:lang w:val="en-AU"/>
        </w:rPr>
      </w:pPr>
      <w:r w:rsidRPr="0016034C">
        <w:rPr>
          <w:rFonts w:ascii="Arial" w:hAnsi="Arial" w:cs="Arial"/>
          <w:sz w:val="24"/>
          <w:lang w:val="en-AU"/>
        </w:rPr>
        <w:t xml:space="preserve">This </w:t>
      </w:r>
      <w:r>
        <w:rPr>
          <w:rFonts w:ascii="Arial" w:hAnsi="Arial" w:cs="Arial"/>
          <w:sz w:val="24"/>
          <w:lang w:val="en-AU"/>
        </w:rPr>
        <w:t>checklist</w:t>
      </w:r>
      <w:r w:rsidRPr="0016034C">
        <w:rPr>
          <w:rFonts w:ascii="Arial" w:hAnsi="Arial" w:cs="Arial"/>
          <w:sz w:val="24"/>
          <w:lang w:val="en-AU"/>
        </w:rPr>
        <w:t xml:space="preserve"> is designed to help schools and teachers review their compliance with the TASC Standards for Providers and identify areas for improvement in the delivery and assessment of senior secondary courses. It provides a structured way to check that:</w:t>
      </w:r>
    </w:p>
    <w:p w14:paraId="511977D3" w14:textId="73DDB8D8" w:rsidR="0016034C" w:rsidRPr="0016034C" w:rsidRDefault="000750A5" w:rsidP="0016034C">
      <w:pPr>
        <w:pStyle w:val="NoSpacing"/>
        <w:numPr>
          <w:ilvl w:val="0"/>
          <w:numId w:val="19"/>
        </w:numPr>
        <w:ind w:right="-289"/>
        <w:rPr>
          <w:rFonts w:ascii="Arial" w:hAnsi="Arial" w:cs="Arial"/>
          <w:sz w:val="24"/>
          <w:lang w:val="en-AU"/>
        </w:rPr>
      </w:pPr>
      <w:r>
        <w:rPr>
          <w:rFonts w:ascii="Arial" w:hAnsi="Arial" w:cs="Arial"/>
          <w:sz w:val="24"/>
          <w:lang w:val="en-AU"/>
        </w:rPr>
        <w:t>p</w:t>
      </w:r>
      <w:r w:rsidR="0016034C" w:rsidRPr="0016034C">
        <w:rPr>
          <w:rFonts w:ascii="Arial" w:hAnsi="Arial" w:cs="Arial"/>
          <w:sz w:val="24"/>
          <w:lang w:val="en-AU"/>
        </w:rPr>
        <w:t xml:space="preserve">olicies are </w:t>
      </w:r>
      <w:r>
        <w:rPr>
          <w:rFonts w:ascii="Arial" w:hAnsi="Arial" w:cs="Arial"/>
          <w:sz w:val="24"/>
          <w:lang w:val="en-AU"/>
        </w:rPr>
        <w:t xml:space="preserve">formally </w:t>
      </w:r>
      <w:r w:rsidR="0016034C" w:rsidRPr="0016034C">
        <w:rPr>
          <w:rFonts w:ascii="Arial" w:hAnsi="Arial" w:cs="Arial"/>
          <w:sz w:val="24"/>
          <w:lang w:val="en-AU"/>
        </w:rPr>
        <w:t>documented and align with TASC requirements</w:t>
      </w:r>
    </w:p>
    <w:p w14:paraId="5916BCDB" w14:textId="399D702D" w:rsidR="0016034C" w:rsidRPr="0016034C" w:rsidRDefault="000750A5" w:rsidP="0016034C">
      <w:pPr>
        <w:pStyle w:val="NoSpacing"/>
        <w:numPr>
          <w:ilvl w:val="0"/>
          <w:numId w:val="19"/>
        </w:numPr>
        <w:ind w:right="-289"/>
        <w:rPr>
          <w:rFonts w:ascii="Arial" w:hAnsi="Arial" w:cs="Arial"/>
          <w:sz w:val="24"/>
          <w:lang w:val="en-AU"/>
        </w:rPr>
      </w:pPr>
      <w:r>
        <w:rPr>
          <w:rFonts w:ascii="Arial" w:hAnsi="Arial" w:cs="Arial"/>
          <w:sz w:val="24"/>
          <w:lang w:val="en-AU"/>
        </w:rPr>
        <w:t>p</w:t>
      </w:r>
      <w:r w:rsidR="0016034C" w:rsidRPr="0016034C">
        <w:rPr>
          <w:rFonts w:ascii="Arial" w:hAnsi="Arial" w:cs="Arial"/>
          <w:sz w:val="24"/>
          <w:lang w:val="en-AU"/>
        </w:rPr>
        <w:t>rocesses are in place to operationalise those policies</w:t>
      </w:r>
    </w:p>
    <w:p w14:paraId="58580A47" w14:textId="1F0DC0D8" w:rsidR="0016034C" w:rsidRPr="0016034C" w:rsidRDefault="004776CC" w:rsidP="0016034C">
      <w:pPr>
        <w:pStyle w:val="NoSpacing"/>
        <w:numPr>
          <w:ilvl w:val="0"/>
          <w:numId w:val="19"/>
        </w:numPr>
        <w:ind w:right="-289"/>
        <w:rPr>
          <w:rFonts w:ascii="Arial" w:hAnsi="Arial" w:cs="Arial"/>
          <w:sz w:val="24"/>
          <w:lang w:val="en-AU"/>
        </w:rPr>
      </w:pPr>
      <w:r>
        <w:rPr>
          <w:rFonts w:ascii="Arial" w:hAnsi="Arial" w:cs="Arial"/>
          <w:sz w:val="24"/>
          <w:lang w:val="en-AU"/>
        </w:rPr>
        <w:t>p</w:t>
      </w:r>
      <w:r w:rsidR="0016034C" w:rsidRPr="0016034C">
        <w:rPr>
          <w:rFonts w:ascii="Arial" w:hAnsi="Arial" w:cs="Arial"/>
          <w:sz w:val="24"/>
          <w:lang w:val="en-AU"/>
        </w:rPr>
        <w:t>ractice reflects consistent application in classrooms and school operations.</w:t>
      </w:r>
    </w:p>
    <w:p w14:paraId="448F3523" w14:textId="77777777" w:rsidR="0016034C" w:rsidRPr="0016034C" w:rsidRDefault="0016034C" w:rsidP="0016034C">
      <w:pPr>
        <w:pStyle w:val="NoSpacing"/>
        <w:ind w:left="-284" w:right="-289"/>
        <w:rPr>
          <w:rFonts w:ascii="Arial" w:hAnsi="Arial" w:cs="Arial"/>
          <w:sz w:val="24"/>
          <w:lang w:val="en-AU"/>
        </w:rPr>
      </w:pPr>
    </w:p>
    <w:p w14:paraId="44F65668" w14:textId="77777777" w:rsidR="0016034C" w:rsidRPr="0016034C" w:rsidRDefault="0016034C" w:rsidP="004776CC">
      <w:pPr>
        <w:pStyle w:val="NoSpacing"/>
        <w:spacing w:after="120"/>
        <w:ind w:left="-284" w:right="-289"/>
        <w:rPr>
          <w:rFonts w:ascii="Arial" w:hAnsi="Arial" w:cs="Arial"/>
          <w:sz w:val="24"/>
          <w:lang w:val="en-AU"/>
        </w:rPr>
      </w:pPr>
      <w:r w:rsidRPr="0016034C">
        <w:rPr>
          <w:rFonts w:ascii="Arial" w:hAnsi="Arial" w:cs="Arial"/>
          <w:sz w:val="24"/>
          <w:lang w:val="en-AU"/>
        </w:rPr>
        <w:t>Use this checklist to:</w:t>
      </w:r>
    </w:p>
    <w:p w14:paraId="5AC353F5" w14:textId="36CC907C" w:rsidR="0016034C" w:rsidRPr="0016034C" w:rsidRDefault="000750A5" w:rsidP="0016034C">
      <w:pPr>
        <w:pStyle w:val="NoSpacing"/>
        <w:numPr>
          <w:ilvl w:val="0"/>
          <w:numId w:val="20"/>
        </w:numPr>
        <w:ind w:right="-289"/>
        <w:rPr>
          <w:rFonts w:ascii="Arial" w:hAnsi="Arial" w:cs="Arial"/>
          <w:sz w:val="24"/>
          <w:lang w:val="en-AU"/>
        </w:rPr>
      </w:pPr>
      <w:r>
        <w:rPr>
          <w:rFonts w:ascii="Arial" w:hAnsi="Arial" w:cs="Arial"/>
          <w:sz w:val="24"/>
          <w:lang w:val="en-AU"/>
        </w:rPr>
        <w:t>c</w:t>
      </w:r>
      <w:r w:rsidR="0016034C" w:rsidRPr="0016034C">
        <w:rPr>
          <w:rFonts w:ascii="Arial" w:hAnsi="Arial" w:cs="Arial"/>
          <w:sz w:val="24"/>
          <w:lang w:val="en-AU"/>
        </w:rPr>
        <w:t>onfirm what is already in place</w:t>
      </w:r>
    </w:p>
    <w:p w14:paraId="1278C2DC" w14:textId="75DADB65" w:rsidR="0016034C" w:rsidRPr="0016034C" w:rsidRDefault="000750A5" w:rsidP="0016034C">
      <w:pPr>
        <w:pStyle w:val="NoSpacing"/>
        <w:numPr>
          <w:ilvl w:val="0"/>
          <w:numId w:val="20"/>
        </w:numPr>
        <w:ind w:right="-289"/>
        <w:rPr>
          <w:rFonts w:ascii="Arial" w:hAnsi="Arial" w:cs="Arial"/>
          <w:sz w:val="24"/>
          <w:lang w:val="en-AU"/>
        </w:rPr>
      </w:pPr>
      <w:r>
        <w:rPr>
          <w:rFonts w:ascii="Arial" w:hAnsi="Arial" w:cs="Arial"/>
          <w:sz w:val="24"/>
          <w:lang w:val="en-AU"/>
        </w:rPr>
        <w:t>h</w:t>
      </w:r>
      <w:r w:rsidR="0016034C" w:rsidRPr="0016034C">
        <w:rPr>
          <w:rFonts w:ascii="Arial" w:hAnsi="Arial" w:cs="Arial"/>
          <w:sz w:val="24"/>
          <w:lang w:val="en-AU"/>
        </w:rPr>
        <w:t>ighlight gaps or areas needing development</w:t>
      </w:r>
    </w:p>
    <w:p w14:paraId="65BF3BA5" w14:textId="2234F8BC" w:rsidR="00C867C7" w:rsidRDefault="000750A5" w:rsidP="0016034C">
      <w:pPr>
        <w:pStyle w:val="NoSpacing"/>
        <w:numPr>
          <w:ilvl w:val="0"/>
          <w:numId w:val="20"/>
        </w:numPr>
        <w:ind w:right="-289"/>
        <w:rPr>
          <w:rFonts w:ascii="Arial" w:hAnsi="Arial" w:cs="Arial"/>
          <w:sz w:val="24"/>
          <w:lang w:val="en-AU"/>
        </w:rPr>
      </w:pPr>
      <w:r>
        <w:rPr>
          <w:rFonts w:ascii="Arial" w:hAnsi="Arial" w:cs="Arial"/>
          <w:sz w:val="24"/>
          <w:lang w:val="en-AU"/>
        </w:rPr>
        <w:t>s</w:t>
      </w:r>
      <w:r w:rsidR="0016034C" w:rsidRPr="0016034C">
        <w:rPr>
          <w:rFonts w:ascii="Arial" w:hAnsi="Arial" w:cs="Arial"/>
          <w:sz w:val="24"/>
          <w:lang w:val="en-AU"/>
        </w:rPr>
        <w:t>upport continuous improvement and readiness for TASC quality assurance activities.</w:t>
      </w:r>
    </w:p>
    <w:p w14:paraId="355D7CCD" w14:textId="77777777" w:rsidR="0016034C" w:rsidRPr="004A6A05" w:rsidRDefault="0016034C" w:rsidP="002F02D2">
      <w:pPr>
        <w:pStyle w:val="NoSpacing"/>
        <w:ind w:left="567" w:right="-289"/>
        <w:rPr>
          <w:rFonts w:ascii="Arial" w:hAnsi="Arial" w:cs="Arial"/>
          <w:sz w:val="24"/>
          <w:lang w:val="en-AU"/>
        </w:rPr>
      </w:pPr>
    </w:p>
    <w:p w14:paraId="0C812927" w14:textId="28A6002D" w:rsidR="0016034C" w:rsidRDefault="000750A5" w:rsidP="002A31E6">
      <w:pPr>
        <w:pStyle w:val="NoSpacing"/>
        <w:spacing w:after="240"/>
        <w:ind w:left="-284" w:right="-289"/>
        <w:rPr>
          <w:rFonts w:ascii="Arial" w:hAnsi="Arial" w:cs="Arial"/>
          <w:sz w:val="24"/>
          <w:lang w:val="en-AU"/>
        </w:rPr>
      </w:pPr>
      <w:r>
        <w:rPr>
          <w:rFonts w:ascii="Arial" w:hAnsi="Arial" w:cs="Arial"/>
          <w:color w:val="00858A"/>
          <w:sz w:val="36"/>
          <w:szCs w:val="36"/>
        </w:rPr>
        <w:t>TASC Standards for Providers</w:t>
      </w:r>
    </w:p>
    <w:p w14:paraId="317788BC" w14:textId="356E5892" w:rsidR="002A31E6"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C06DFA">
        <w:rPr>
          <w:rFonts w:ascii="Arial" w:hAnsi="Arial" w:cs="Arial"/>
          <w:sz w:val="24"/>
          <w:lang w:val="en-AU"/>
        </w:rPr>
        <w:t xml:space="preserve"> 1 – Teaching and Learning </w:t>
      </w:r>
      <w:r w:rsidR="00802405">
        <w:rPr>
          <w:rFonts w:ascii="Arial" w:hAnsi="Arial" w:cs="Arial"/>
          <w:sz w:val="24"/>
          <w:lang w:val="en-AU"/>
        </w:rPr>
        <w:t xml:space="preserve">(mapped to </w:t>
      </w:r>
      <w:r>
        <w:rPr>
          <w:rFonts w:ascii="Arial" w:hAnsi="Arial" w:cs="Arial"/>
          <w:sz w:val="24"/>
          <w:lang w:val="en-AU"/>
        </w:rPr>
        <w:t xml:space="preserve">previous </w:t>
      </w:r>
      <w:r w:rsidR="00802405">
        <w:rPr>
          <w:rFonts w:ascii="Arial" w:hAnsi="Arial" w:cs="Arial"/>
          <w:sz w:val="24"/>
          <w:lang w:val="en-AU"/>
        </w:rPr>
        <w:t>Standards 1 and 2)</w:t>
      </w:r>
    </w:p>
    <w:p w14:paraId="511C5462" w14:textId="2583D6DA" w:rsidR="00C06DFA"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111A75">
        <w:rPr>
          <w:rFonts w:ascii="Arial" w:hAnsi="Arial" w:cs="Arial"/>
          <w:sz w:val="24"/>
          <w:lang w:val="en-AU"/>
        </w:rPr>
        <w:t xml:space="preserve"> 2 – Assessment </w:t>
      </w:r>
      <w:r w:rsidR="00D271EB">
        <w:rPr>
          <w:rFonts w:ascii="Arial" w:hAnsi="Arial" w:cs="Arial"/>
          <w:sz w:val="24"/>
          <w:lang w:val="en-AU"/>
        </w:rPr>
        <w:t>Validity and Reliability</w:t>
      </w:r>
      <w:r w:rsidR="00802405">
        <w:rPr>
          <w:rFonts w:ascii="Arial" w:hAnsi="Arial" w:cs="Arial"/>
          <w:sz w:val="24"/>
          <w:lang w:val="en-AU"/>
        </w:rPr>
        <w:t xml:space="preserve"> (mapped to </w:t>
      </w:r>
      <w:r>
        <w:rPr>
          <w:rFonts w:ascii="Arial" w:hAnsi="Arial" w:cs="Arial"/>
          <w:sz w:val="24"/>
          <w:lang w:val="en-AU"/>
        </w:rPr>
        <w:t xml:space="preserve">previous </w:t>
      </w:r>
      <w:r w:rsidR="00802405">
        <w:rPr>
          <w:rFonts w:ascii="Arial" w:hAnsi="Arial" w:cs="Arial"/>
          <w:sz w:val="24"/>
          <w:lang w:val="en-AU"/>
        </w:rPr>
        <w:t>Standards 3, 4 and 5)</w:t>
      </w:r>
    </w:p>
    <w:p w14:paraId="6774427C" w14:textId="616CFC48" w:rsidR="00111A75"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C53A41">
        <w:rPr>
          <w:rFonts w:ascii="Arial" w:hAnsi="Arial" w:cs="Arial"/>
          <w:sz w:val="24"/>
          <w:lang w:val="en-AU"/>
        </w:rPr>
        <w:t xml:space="preserve"> 3 – </w:t>
      </w:r>
      <w:r w:rsidR="00D271EB">
        <w:rPr>
          <w:rFonts w:ascii="Arial" w:hAnsi="Arial" w:cs="Arial"/>
          <w:sz w:val="24"/>
          <w:lang w:val="en-AU"/>
        </w:rPr>
        <w:t>Academic Integrity and Ethical Assessment</w:t>
      </w:r>
      <w:r w:rsidR="00C53A41">
        <w:rPr>
          <w:rFonts w:ascii="Arial" w:hAnsi="Arial" w:cs="Arial"/>
          <w:sz w:val="24"/>
          <w:lang w:val="en-AU"/>
        </w:rPr>
        <w:t xml:space="preserve"> </w:t>
      </w:r>
      <w:r w:rsidR="00802405">
        <w:rPr>
          <w:rFonts w:ascii="Arial" w:hAnsi="Arial" w:cs="Arial"/>
          <w:sz w:val="24"/>
          <w:lang w:val="en-AU"/>
        </w:rPr>
        <w:t xml:space="preserve">(mapped to </w:t>
      </w:r>
      <w:r>
        <w:rPr>
          <w:rFonts w:ascii="Arial" w:hAnsi="Arial" w:cs="Arial"/>
          <w:sz w:val="24"/>
          <w:lang w:val="en-AU"/>
        </w:rPr>
        <w:t xml:space="preserve">previous </w:t>
      </w:r>
      <w:r w:rsidR="00802405">
        <w:rPr>
          <w:rFonts w:ascii="Arial" w:hAnsi="Arial" w:cs="Arial"/>
          <w:sz w:val="24"/>
          <w:lang w:val="en-AU"/>
        </w:rPr>
        <w:t>Standards 7 and 8)</w:t>
      </w:r>
    </w:p>
    <w:p w14:paraId="35937E3B" w14:textId="003F30A3" w:rsidR="00CD1FE1" w:rsidRDefault="00CD1FE1"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 4 – Student Attainment (</w:t>
      </w:r>
      <w:r w:rsidRPr="00782553">
        <w:rPr>
          <w:rFonts w:ascii="Arial" w:hAnsi="Arial" w:cs="Arial"/>
          <w:i/>
          <w:iCs/>
          <w:sz w:val="24"/>
          <w:lang w:val="en-AU"/>
        </w:rPr>
        <w:t>new</w:t>
      </w:r>
      <w:r w:rsidR="007567BD" w:rsidRPr="00782553">
        <w:rPr>
          <w:rFonts w:ascii="Arial" w:hAnsi="Arial" w:cs="Arial"/>
          <w:i/>
          <w:iCs/>
          <w:sz w:val="24"/>
          <w:lang w:val="en-AU"/>
        </w:rPr>
        <w:t xml:space="preserve"> – aligned to concepts from previous standards</w:t>
      </w:r>
      <w:r w:rsidR="007567BD">
        <w:rPr>
          <w:rFonts w:ascii="Arial" w:hAnsi="Arial" w:cs="Arial"/>
          <w:sz w:val="24"/>
          <w:lang w:val="en-AU"/>
        </w:rPr>
        <w:t>)</w:t>
      </w:r>
    </w:p>
    <w:p w14:paraId="0F96C022" w14:textId="7CBA09FF" w:rsidR="00C53A41"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C53A41">
        <w:rPr>
          <w:rFonts w:ascii="Arial" w:hAnsi="Arial" w:cs="Arial"/>
          <w:sz w:val="24"/>
          <w:lang w:val="en-AU"/>
        </w:rPr>
        <w:t xml:space="preserve"> </w:t>
      </w:r>
      <w:r w:rsidR="00232967">
        <w:rPr>
          <w:rFonts w:ascii="Arial" w:hAnsi="Arial" w:cs="Arial"/>
          <w:sz w:val="24"/>
          <w:lang w:val="en-AU"/>
        </w:rPr>
        <w:t>5</w:t>
      </w:r>
      <w:r w:rsidR="00C53A41">
        <w:rPr>
          <w:rFonts w:ascii="Arial" w:hAnsi="Arial" w:cs="Arial"/>
          <w:sz w:val="24"/>
          <w:lang w:val="en-AU"/>
        </w:rPr>
        <w:t xml:space="preserve"> – </w:t>
      </w:r>
      <w:r w:rsidR="005C7B56">
        <w:rPr>
          <w:rFonts w:ascii="Arial" w:hAnsi="Arial" w:cs="Arial"/>
          <w:sz w:val="24"/>
          <w:lang w:val="en-AU"/>
        </w:rPr>
        <w:t xml:space="preserve">Assessment </w:t>
      </w:r>
      <w:r w:rsidR="00232967">
        <w:rPr>
          <w:rFonts w:ascii="Arial" w:hAnsi="Arial" w:cs="Arial"/>
          <w:sz w:val="24"/>
          <w:lang w:val="en-AU"/>
        </w:rPr>
        <w:t xml:space="preserve">Review and Appeal </w:t>
      </w:r>
      <w:r w:rsidR="00802405">
        <w:rPr>
          <w:rFonts w:ascii="Arial" w:hAnsi="Arial" w:cs="Arial"/>
          <w:sz w:val="24"/>
          <w:lang w:val="en-AU"/>
        </w:rPr>
        <w:t xml:space="preserve">(mapped to </w:t>
      </w:r>
      <w:r>
        <w:rPr>
          <w:rFonts w:ascii="Arial" w:hAnsi="Arial" w:cs="Arial"/>
          <w:sz w:val="24"/>
          <w:lang w:val="en-AU"/>
        </w:rPr>
        <w:t xml:space="preserve">previous </w:t>
      </w:r>
      <w:r w:rsidR="00802405">
        <w:rPr>
          <w:rFonts w:ascii="Arial" w:hAnsi="Arial" w:cs="Arial"/>
          <w:sz w:val="24"/>
          <w:lang w:val="en-AU"/>
        </w:rPr>
        <w:t>Standards 6 and 8)</w:t>
      </w:r>
    </w:p>
    <w:p w14:paraId="6768763E" w14:textId="5C5D9CBC" w:rsidR="00E571E7"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730A01">
        <w:rPr>
          <w:rFonts w:ascii="Arial" w:hAnsi="Arial" w:cs="Arial"/>
          <w:sz w:val="24"/>
          <w:lang w:val="en-AU"/>
        </w:rPr>
        <w:t xml:space="preserve"> </w:t>
      </w:r>
      <w:r w:rsidR="00831493">
        <w:rPr>
          <w:rFonts w:ascii="Arial" w:hAnsi="Arial" w:cs="Arial"/>
          <w:sz w:val="24"/>
          <w:lang w:val="en-AU"/>
        </w:rPr>
        <w:t>6</w:t>
      </w:r>
      <w:r w:rsidR="00C53A41">
        <w:rPr>
          <w:rFonts w:ascii="Arial" w:hAnsi="Arial" w:cs="Arial"/>
          <w:sz w:val="24"/>
          <w:lang w:val="en-AU"/>
        </w:rPr>
        <w:t xml:space="preserve"> </w:t>
      </w:r>
      <w:r w:rsidR="00EC1F93">
        <w:rPr>
          <w:rFonts w:ascii="Arial" w:hAnsi="Arial" w:cs="Arial"/>
          <w:sz w:val="24"/>
          <w:lang w:val="en-AU"/>
        </w:rPr>
        <w:t>–</w:t>
      </w:r>
      <w:r w:rsidR="00C53A41">
        <w:rPr>
          <w:rFonts w:ascii="Arial" w:hAnsi="Arial" w:cs="Arial"/>
          <w:sz w:val="24"/>
          <w:lang w:val="en-AU"/>
        </w:rPr>
        <w:t xml:space="preserve"> Govern</w:t>
      </w:r>
      <w:r w:rsidR="00EC1F93">
        <w:rPr>
          <w:rFonts w:ascii="Arial" w:hAnsi="Arial" w:cs="Arial"/>
          <w:sz w:val="24"/>
          <w:lang w:val="en-AU"/>
        </w:rPr>
        <w:t xml:space="preserve">ance and Compliance </w:t>
      </w:r>
      <w:r w:rsidR="00802405">
        <w:rPr>
          <w:rFonts w:ascii="Arial" w:hAnsi="Arial" w:cs="Arial"/>
          <w:sz w:val="24"/>
          <w:lang w:val="en-AU"/>
        </w:rPr>
        <w:t>(</w:t>
      </w:r>
      <w:r w:rsidR="00087A39">
        <w:rPr>
          <w:rFonts w:ascii="Arial" w:hAnsi="Arial" w:cs="Arial"/>
          <w:sz w:val="24"/>
          <w:lang w:val="en-AU"/>
        </w:rPr>
        <w:t xml:space="preserve">mapped to </w:t>
      </w:r>
      <w:r>
        <w:rPr>
          <w:rFonts w:ascii="Arial" w:hAnsi="Arial" w:cs="Arial"/>
          <w:sz w:val="24"/>
          <w:lang w:val="en-AU"/>
        </w:rPr>
        <w:t xml:space="preserve">previous </w:t>
      </w:r>
      <w:r w:rsidR="00087A39">
        <w:rPr>
          <w:rFonts w:ascii="Arial" w:hAnsi="Arial" w:cs="Arial"/>
          <w:sz w:val="24"/>
          <w:lang w:val="en-AU"/>
        </w:rPr>
        <w:t>Standards 9 and 10)</w:t>
      </w:r>
    </w:p>
    <w:p w14:paraId="27BE2620" w14:textId="067674FE" w:rsidR="000151D1" w:rsidRPr="00802405"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E571E7">
        <w:rPr>
          <w:rFonts w:ascii="Arial" w:hAnsi="Arial" w:cs="Arial"/>
          <w:sz w:val="24"/>
          <w:lang w:val="en-AU"/>
        </w:rPr>
        <w:t xml:space="preserve"> </w:t>
      </w:r>
      <w:r w:rsidR="00831493">
        <w:rPr>
          <w:rFonts w:ascii="Arial" w:hAnsi="Arial" w:cs="Arial"/>
          <w:sz w:val="24"/>
          <w:lang w:val="en-AU"/>
        </w:rPr>
        <w:t>7</w:t>
      </w:r>
      <w:r w:rsidR="00E571E7">
        <w:rPr>
          <w:rFonts w:ascii="Arial" w:hAnsi="Arial" w:cs="Arial"/>
          <w:sz w:val="24"/>
          <w:lang w:val="en-AU"/>
        </w:rPr>
        <w:t xml:space="preserve"> – Continuous Improvement</w:t>
      </w:r>
      <w:r w:rsidR="00DE24E8">
        <w:rPr>
          <w:rFonts w:ascii="Arial" w:hAnsi="Arial" w:cs="Arial"/>
          <w:sz w:val="24"/>
          <w:lang w:val="en-AU"/>
        </w:rPr>
        <w:t xml:space="preserve"> </w:t>
      </w:r>
      <w:r w:rsidR="00782553">
        <w:rPr>
          <w:rFonts w:ascii="Arial" w:hAnsi="Arial" w:cs="Arial"/>
          <w:sz w:val="24"/>
          <w:lang w:val="en-AU"/>
        </w:rPr>
        <w:t>(</w:t>
      </w:r>
      <w:r w:rsidR="00782553" w:rsidRPr="00B24325">
        <w:rPr>
          <w:rFonts w:ascii="Arial" w:hAnsi="Arial" w:cs="Arial"/>
          <w:i/>
          <w:iCs/>
          <w:sz w:val="24"/>
          <w:lang w:val="en-AU"/>
        </w:rPr>
        <w:t>new – based on foundational QA principles and jurisdictional approaches</w:t>
      </w:r>
      <w:r w:rsidR="00782553">
        <w:rPr>
          <w:rFonts w:ascii="Arial" w:hAnsi="Arial" w:cs="Arial"/>
          <w:sz w:val="24"/>
          <w:lang w:val="en-AU"/>
        </w:rPr>
        <w:t>)</w:t>
      </w:r>
      <w:r w:rsidR="000151D1" w:rsidRPr="00802405">
        <w:rPr>
          <w:rFonts w:ascii="Arial" w:hAnsi="Arial" w:cs="Arial"/>
          <w:sz w:val="24"/>
          <w:lang w:val="en-AU"/>
        </w:rPr>
        <w:br w:type="page"/>
      </w:r>
    </w:p>
    <w:p w14:paraId="5E41230D" w14:textId="427F4012" w:rsidR="001E3DE5" w:rsidRDefault="00D44C73" w:rsidP="001F3AF5">
      <w:pPr>
        <w:pStyle w:val="Standardslist"/>
        <w:spacing w:before="120" w:line="240" w:lineRule="auto"/>
        <w:ind w:left="-284"/>
        <w:rPr>
          <w:rFonts w:ascii="Arial" w:hAnsi="Arial" w:cs="Arial"/>
          <w:b/>
        </w:rPr>
      </w:pPr>
      <w:r>
        <w:rPr>
          <w:rFonts w:ascii="Arial" w:hAnsi="Arial" w:cs="Arial"/>
          <w:b/>
        </w:rPr>
        <w:lastRenderedPageBreak/>
        <w:t>Standard 1</w:t>
      </w:r>
      <w:r w:rsidR="001E3DE5" w:rsidRPr="001E3DE5">
        <w:rPr>
          <w:rFonts w:ascii="Arial" w:hAnsi="Arial" w:cs="Arial"/>
          <w:b/>
        </w:rPr>
        <w:t xml:space="preserve"> – Teaching and Learning</w:t>
      </w:r>
    </w:p>
    <w:p w14:paraId="25D394C4" w14:textId="32E129A9" w:rsidR="001E3DE5" w:rsidRDefault="00FE16B0" w:rsidP="00B16ECE">
      <w:pPr>
        <w:pStyle w:val="NoSpacing"/>
        <w:spacing w:before="120" w:after="240"/>
        <w:ind w:left="-284"/>
        <w:rPr>
          <w:rFonts w:ascii="Arial" w:hAnsi="Arial" w:cs="Arial"/>
          <w:i/>
          <w:iCs/>
          <w:sz w:val="24"/>
        </w:rPr>
      </w:pPr>
      <w:r>
        <w:rPr>
          <w:rFonts w:ascii="Arial" w:hAnsi="Arial" w:cs="Arial"/>
          <w:sz w:val="24"/>
        </w:rPr>
        <w:t xml:space="preserve">This </w:t>
      </w:r>
      <w:r w:rsidR="00222702">
        <w:rPr>
          <w:rFonts w:ascii="Arial" w:hAnsi="Arial" w:cs="Arial"/>
          <w:sz w:val="24"/>
        </w:rPr>
        <w:t>Standard</w:t>
      </w:r>
      <w:r>
        <w:rPr>
          <w:rFonts w:ascii="Arial" w:hAnsi="Arial" w:cs="Arial"/>
          <w:sz w:val="24"/>
        </w:rPr>
        <w:t xml:space="preserve"> ensures that schools deliver the full scope of accredited course content and provide students with access to all required learning experiences</w:t>
      </w:r>
      <w:r w:rsidR="00602005">
        <w:rPr>
          <w:rFonts w:ascii="Arial" w:hAnsi="Arial" w:cs="Arial"/>
          <w:sz w:val="24"/>
        </w:rPr>
        <w:t xml:space="preserve">. </w:t>
      </w:r>
      <w:r w:rsidR="00317BF9" w:rsidRPr="00580561">
        <w:rPr>
          <w:rFonts w:ascii="Arial" w:hAnsi="Arial" w:cs="Arial"/>
          <w:i/>
          <w:iCs/>
          <w:sz w:val="24"/>
        </w:rPr>
        <w:t xml:space="preserve">This </w:t>
      </w:r>
      <w:r w:rsidR="00222702">
        <w:rPr>
          <w:rFonts w:ascii="Arial" w:hAnsi="Arial" w:cs="Arial"/>
          <w:i/>
          <w:iCs/>
          <w:sz w:val="24"/>
        </w:rPr>
        <w:t>Standard</w:t>
      </w:r>
      <w:r w:rsidR="00317BF9" w:rsidRPr="00580561">
        <w:rPr>
          <w:rFonts w:ascii="Arial" w:hAnsi="Arial" w:cs="Arial"/>
          <w:i/>
          <w:iCs/>
          <w:sz w:val="24"/>
        </w:rPr>
        <w:t xml:space="preserve"> is aligned</w:t>
      </w:r>
      <w:r w:rsidR="00580561" w:rsidRPr="00580561">
        <w:rPr>
          <w:rFonts w:ascii="Arial" w:hAnsi="Arial" w:cs="Arial"/>
          <w:i/>
          <w:iCs/>
          <w:sz w:val="24"/>
        </w:rPr>
        <w:t xml:space="preserve"> to the</w:t>
      </w:r>
      <w:r w:rsidR="00222702">
        <w:rPr>
          <w:rFonts w:ascii="Arial" w:hAnsi="Arial" w:cs="Arial"/>
          <w:i/>
          <w:iCs/>
          <w:sz w:val="24"/>
        </w:rPr>
        <w:t xml:space="preserve"> previous</w:t>
      </w:r>
      <w:r w:rsidR="00580561" w:rsidRPr="00580561">
        <w:rPr>
          <w:rFonts w:ascii="Arial" w:hAnsi="Arial" w:cs="Arial"/>
          <w:i/>
          <w:iCs/>
          <w:sz w:val="24"/>
        </w:rPr>
        <w:t xml:space="preserve"> 10 Standards for Providers – Standards 1 and 2. </w:t>
      </w:r>
    </w:p>
    <w:p w14:paraId="4F996808" w14:textId="6E6D136C" w:rsidR="00F75987" w:rsidRPr="00F75987" w:rsidRDefault="008C02F6" w:rsidP="000817BB">
      <w:pPr>
        <w:pStyle w:val="NoSpacing"/>
        <w:spacing w:before="120" w:after="120"/>
        <w:ind w:left="-284"/>
        <w:rPr>
          <w:rFonts w:ascii="Arial" w:hAnsi="Arial" w:cs="Arial"/>
          <w:b/>
          <w:bCs/>
          <w:sz w:val="24"/>
        </w:rPr>
      </w:pPr>
      <w:r>
        <w:rPr>
          <w:rFonts w:ascii="Arial" w:hAnsi="Arial" w:cs="Arial"/>
          <w:b/>
          <w:bCs/>
          <w:sz w:val="24"/>
        </w:rPr>
        <w:t>TASC requirements for what Schools must demonstrate (Evidence):</w:t>
      </w:r>
    </w:p>
    <w:p w14:paraId="3AD3A632" w14:textId="703EF3B2" w:rsidR="00A33493" w:rsidRPr="00222702" w:rsidRDefault="00A33493" w:rsidP="008911F7">
      <w:pPr>
        <w:pStyle w:val="NoSpacing"/>
        <w:numPr>
          <w:ilvl w:val="0"/>
          <w:numId w:val="11"/>
        </w:numPr>
        <w:spacing w:after="120"/>
        <w:rPr>
          <w:rFonts w:ascii="Arial" w:hAnsi="Arial" w:cs="Arial"/>
          <w:sz w:val="24"/>
        </w:rPr>
      </w:pPr>
      <w:r w:rsidRPr="00222702">
        <w:rPr>
          <w:rFonts w:ascii="Arial" w:hAnsi="Arial" w:cs="Arial"/>
          <w:sz w:val="24"/>
        </w:rPr>
        <w:t xml:space="preserve">Full course delivery in scope and sequence mapping of course content, criteria and elements, work requirements and assessment as per published course documents on TASC website </w:t>
      </w:r>
      <w:r w:rsidR="0050728F">
        <w:rPr>
          <w:rFonts w:ascii="Arial" w:hAnsi="Arial" w:cs="Arial"/>
          <w:sz w:val="24"/>
        </w:rPr>
        <w:t xml:space="preserve">which </w:t>
      </w:r>
      <w:r w:rsidRPr="00222702">
        <w:rPr>
          <w:rFonts w:ascii="Arial" w:hAnsi="Arial" w:cs="Arial"/>
          <w:sz w:val="24"/>
        </w:rPr>
        <w:t xml:space="preserve">meets access and resource requirements. </w:t>
      </w:r>
    </w:p>
    <w:p w14:paraId="1BD8649B" w14:textId="77777777" w:rsidR="00A33493" w:rsidRPr="00222702" w:rsidRDefault="00A33493" w:rsidP="008911F7">
      <w:pPr>
        <w:pStyle w:val="NoSpacing"/>
        <w:numPr>
          <w:ilvl w:val="0"/>
          <w:numId w:val="11"/>
        </w:numPr>
        <w:spacing w:after="120"/>
        <w:rPr>
          <w:rFonts w:ascii="Arial" w:hAnsi="Arial" w:cs="Arial"/>
          <w:sz w:val="24"/>
        </w:rPr>
      </w:pPr>
      <w:r w:rsidRPr="00222702">
        <w:rPr>
          <w:rFonts w:ascii="Arial" w:hAnsi="Arial" w:cs="Arial"/>
          <w:sz w:val="24"/>
        </w:rPr>
        <w:t>Evidence that the course is consistently delivered as per the scope and sequence.</w:t>
      </w:r>
    </w:p>
    <w:p w14:paraId="56D1160D" w14:textId="29BCACAC" w:rsidR="00A33493" w:rsidRPr="00010F1C" w:rsidRDefault="00A33493" w:rsidP="008911F7">
      <w:pPr>
        <w:pStyle w:val="NoSpacing"/>
        <w:numPr>
          <w:ilvl w:val="0"/>
          <w:numId w:val="11"/>
        </w:numPr>
        <w:spacing w:after="120"/>
        <w:rPr>
          <w:rFonts w:ascii="Arial" w:hAnsi="Arial" w:cs="Arial"/>
          <w:sz w:val="24"/>
        </w:rPr>
      </w:pPr>
      <w:proofErr w:type="gramStart"/>
      <w:r w:rsidRPr="00010F1C">
        <w:rPr>
          <w:rFonts w:ascii="Arial" w:hAnsi="Arial" w:cs="Arial"/>
          <w:sz w:val="24"/>
        </w:rPr>
        <w:t>Student</w:t>
      </w:r>
      <w:proofErr w:type="gramEnd"/>
      <w:r w:rsidRPr="00010F1C">
        <w:rPr>
          <w:rFonts w:ascii="Arial" w:hAnsi="Arial" w:cs="Arial"/>
          <w:sz w:val="24"/>
        </w:rPr>
        <w:t xml:space="preserve"> access to learning experiences aligned to course</w:t>
      </w:r>
      <w:r w:rsidR="00222702" w:rsidRPr="00010F1C">
        <w:rPr>
          <w:rFonts w:ascii="Arial" w:hAnsi="Arial" w:cs="Arial"/>
          <w:sz w:val="24"/>
        </w:rPr>
        <w:t>s</w:t>
      </w:r>
      <w:r w:rsidRPr="00010F1C">
        <w:rPr>
          <w:rFonts w:ascii="Arial" w:hAnsi="Arial" w:cs="Arial"/>
          <w:sz w:val="24"/>
        </w:rPr>
        <w:t>.</w:t>
      </w:r>
    </w:p>
    <w:p w14:paraId="47778625" w14:textId="0C41EE8C" w:rsidR="00A33493" w:rsidRPr="00222702" w:rsidRDefault="00A33493" w:rsidP="008911F7">
      <w:pPr>
        <w:pStyle w:val="NoSpacing"/>
        <w:numPr>
          <w:ilvl w:val="0"/>
          <w:numId w:val="11"/>
        </w:numPr>
        <w:spacing w:after="120"/>
        <w:rPr>
          <w:rFonts w:ascii="Arial" w:hAnsi="Arial" w:cs="Arial"/>
          <w:sz w:val="24"/>
        </w:rPr>
      </w:pPr>
      <w:r w:rsidRPr="00222702">
        <w:rPr>
          <w:rFonts w:ascii="Arial" w:hAnsi="Arial" w:cs="Arial"/>
          <w:sz w:val="24"/>
        </w:rPr>
        <w:t>Tracking attendance and intervention.</w:t>
      </w:r>
    </w:p>
    <w:p w14:paraId="2F2F49FC" w14:textId="77777777" w:rsidR="00222702" w:rsidRPr="00222702" w:rsidRDefault="00A33493" w:rsidP="008911F7">
      <w:pPr>
        <w:pStyle w:val="NoSpacing"/>
        <w:numPr>
          <w:ilvl w:val="0"/>
          <w:numId w:val="11"/>
        </w:numPr>
        <w:spacing w:after="120"/>
        <w:rPr>
          <w:rFonts w:ascii="Arial" w:hAnsi="Arial" w:cs="Arial"/>
          <w:sz w:val="24"/>
        </w:rPr>
      </w:pPr>
      <w:r w:rsidRPr="00222702">
        <w:rPr>
          <w:rFonts w:ascii="Arial" w:hAnsi="Arial" w:cs="Arial"/>
          <w:sz w:val="24"/>
        </w:rPr>
        <w:t>Staff engagement in mandatory moderation of course/s delivered to share insights and improve course delivery.</w:t>
      </w:r>
    </w:p>
    <w:p w14:paraId="6C701A85" w14:textId="67853B68" w:rsidR="00222702" w:rsidRDefault="00A33493" w:rsidP="008911F7">
      <w:pPr>
        <w:pStyle w:val="NoSpacing"/>
        <w:numPr>
          <w:ilvl w:val="0"/>
          <w:numId w:val="11"/>
        </w:numPr>
        <w:spacing w:after="240"/>
        <w:rPr>
          <w:rFonts w:ascii="Arial" w:hAnsi="Arial" w:cs="Arial"/>
          <w:sz w:val="24"/>
        </w:rPr>
      </w:pPr>
      <w:r w:rsidRPr="00222702">
        <w:rPr>
          <w:rFonts w:ascii="Arial" w:hAnsi="Arial" w:cs="Arial"/>
          <w:sz w:val="24"/>
        </w:rPr>
        <w:t>Adequate facilities and specialist equipment for courses on scope</w:t>
      </w:r>
      <w:r w:rsidR="00222702" w:rsidRPr="00596309">
        <w:rPr>
          <w:rFonts w:ascii="Arial" w:hAnsi="Arial" w:cs="Arial"/>
          <w:sz w:val="24"/>
        </w:rPr>
        <w:t>.</w:t>
      </w:r>
    </w:p>
    <w:p w14:paraId="34F3162A" w14:textId="77777777" w:rsidR="00620EA4" w:rsidRDefault="00620EA4" w:rsidP="00620EA4">
      <w:pPr>
        <w:pStyle w:val="NoSpacing"/>
        <w:spacing w:after="240"/>
        <w:rPr>
          <w:rFonts w:ascii="Arial" w:hAnsi="Arial" w:cs="Arial"/>
          <w:sz w:val="24"/>
        </w:rPr>
      </w:pPr>
    </w:p>
    <w:p w14:paraId="7AEABFE3" w14:textId="77777777" w:rsidR="005A5B85" w:rsidRDefault="005A5B85" w:rsidP="005A5B85">
      <w:pPr>
        <w:pStyle w:val="NoSpacing"/>
        <w:spacing w:after="240"/>
        <w:rPr>
          <w:rFonts w:ascii="Arial" w:hAnsi="Arial" w:cs="Arial"/>
          <w:sz w:val="24"/>
        </w:rPr>
      </w:pPr>
    </w:p>
    <w:p w14:paraId="311AE39B" w14:textId="77777777" w:rsidR="00620EA4" w:rsidRDefault="00620EA4" w:rsidP="005A5B85">
      <w:pPr>
        <w:pStyle w:val="NoSpacing"/>
        <w:spacing w:after="240"/>
        <w:rPr>
          <w:rFonts w:ascii="Arial" w:hAnsi="Arial" w:cs="Arial"/>
          <w:sz w:val="24"/>
        </w:rPr>
      </w:pPr>
    </w:p>
    <w:p w14:paraId="13FC0375" w14:textId="77777777" w:rsidR="00620EA4" w:rsidRDefault="00620EA4" w:rsidP="005A5B85">
      <w:pPr>
        <w:pStyle w:val="NoSpacing"/>
        <w:spacing w:after="240"/>
        <w:rPr>
          <w:rFonts w:ascii="Arial" w:hAnsi="Arial" w:cs="Arial"/>
          <w:sz w:val="24"/>
        </w:rPr>
      </w:pPr>
    </w:p>
    <w:p w14:paraId="48007EA0" w14:textId="77777777" w:rsidR="005A5B85" w:rsidRPr="00222702" w:rsidRDefault="005A5B85" w:rsidP="005A5B85">
      <w:pPr>
        <w:pStyle w:val="NoSpacing"/>
        <w:spacing w:after="240"/>
        <w:rPr>
          <w:rFonts w:ascii="Arial" w:hAnsi="Arial" w:cs="Arial"/>
          <w:sz w:val="24"/>
        </w:rPr>
      </w:pPr>
    </w:p>
    <w:p w14:paraId="3A2D9B21" w14:textId="77777777" w:rsidR="00620EA4" w:rsidRDefault="00620EA4" w:rsidP="00620EA4">
      <w:pPr>
        <w:pStyle w:val="NoSpacing"/>
        <w:ind w:left="436" w:right="120"/>
        <w:jc w:val="right"/>
        <w:rPr>
          <w:rFonts w:ascii="Arial" w:hAnsi="Arial" w:cs="Arial"/>
          <w:b/>
          <w:bCs/>
          <w:sz w:val="24"/>
        </w:rPr>
      </w:pPr>
      <w:r>
        <w:rPr>
          <w:rFonts w:ascii="Arial" w:hAnsi="Arial" w:cs="Arial"/>
          <w:b/>
          <w:bCs/>
          <w:sz w:val="24"/>
        </w:rPr>
        <w:t>Key:</w:t>
      </w:r>
    </w:p>
    <w:p w14:paraId="02A50FE4" w14:textId="77777777" w:rsidR="00620EA4" w:rsidRDefault="00620EA4" w:rsidP="00620EA4">
      <w:pPr>
        <w:pStyle w:val="NoSpacing"/>
        <w:ind w:left="436" w:right="120"/>
        <w:jc w:val="right"/>
        <w:rPr>
          <w:rFonts w:ascii="Arial" w:hAnsi="Arial" w:cs="Arial"/>
          <w:sz w:val="24"/>
        </w:rPr>
      </w:pPr>
      <w:r>
        <w:rPr>
          <w:rFonts w:ascii="Arial" w:hAnsi="Arial" w:cs="Arial"/>
          <w:sz w:val="24"/>
        </w:rPr>
        <w:t>*Provider = Policies and processes are formally documented (</w:t>
      </w:r>
      <w:r>
        <w:rPr>
          <w:rFonts w:ascii="Aptos Narrow" w:hAnsi="Aptos Narrow" w:cs="Arial"/>
          <w:sz w:val="24"/>
        </w:rPr>
        <w:t>✓</w:t>
      </w:r>
      <w:r>
        <w:rPr>
          <w:rFonts w:ascii="Arial" w:hAnsi="Arial" w:cs="Arial"/>
          <w:sz w:val="24"/>
        </w:rPr>
        <w:t>)</w:t>
      </w:r>
    </w:p>
    <w:p w14:paraId="115F5B92" w14:textId="77777777" w:rsidR="00620EA4" w:rsidRDefault="00620EA4" w:rsidP="00620EA4">
      <w:pPr>
        <w:pStyle w:val="NoSpacing"/>
        <w:ind w:left="436" w:right="120"/>
        <w:jc w:val="right"/>
        <w:rPr>
          <w:rFonts w:ascii="Arial" w:hAnsi="Arial" w:cs="Arial"/>
          <w:sz w:val="24"/>
        </w:rPr>
      </w:pPr>
      <w:r>
        <w:rPr>
          <w:rFonts w:ascii="Arial" w:hAnsi="Arial" w:cs="Arial"/>
          <w:sz w:val="24"/>
        </w:rPr>
        <w:t>*Teacher = Requirements are applied in practice (</w:t>
      </w:r>
      <w:r>
        <w:rPr>
          <w:rFonts w:ascii="Aptos Narrow" w:hAnsi="Aptos Narrow" w:cs="Arial"/>
          <w:sz w:val="24"/>
        </w:rPr>
        <w:t>✓</w:t>
      </w:r>
      <w:r>
        <w:rPr>
          <w:rFonts w:ascii="Arial" w:hAnsi="Arial" w:cs="Arial"/>
          <w:sz w:val="24"/>
        </w:rPr>
        <w:t>)</w:t>
      </w:r>
    </w:p>
    <w:p w14:paraId="1248BD4C" w14:textId="77777777" w:rsidR="00620EA4" w:rsidRPr="00752213" w:rsidRDefault="00620EA4" w:rsidP="00620EA4">
      <w:pPr>
        <w:pStyle w:val="NoSpacing"/>
        <w:ind w:left="436" w:right="120"/>
        <w:jc w:val="right"/>
        <w:rPr>
          <w:rFonts w:ascii="Arial" w:hAnsi="Arial" w:cs="Arial"/>
          <w:sz w:val="24"/>
        </w:rPr>
      </w:pPr>
      <w:r>
        <w:rPr>
          <w:rFonts w:ascii="Arial" w:hAnsi="Arial" w:cs="Arial"/>
          <w:sz w:val="24"/>
        </w:rPr>
        <w:t xml:space="preserve">*Evidence = Description of evidence. Include location – document name and page number </w:t>
      </w:r>
    </w:p>
    <w:p w14:paraId="50264479" w14:textId="77777777" w:rsidR="005A5B85" w:rsidRDefault="005A5B85">
      <w:pPr>
        <w:spacing w:before="0" w:after="0" w:line="240" w:lineRule="auto"/>
        <w:rPr>
          <w:rFonts w:ascii="Arial" w:hAnsi="Arial" w:cs="Arial"/>
          <w:b/>
          <w:bCs/>
          <w:sz w:val="24"/>
        </w:rPr>
      </w:pPr>
      <w:r>
        <w:rPr>
          <w:rFonts w:ascii="Arial" w:hAnsi="Arial" w:cs="Arial"/>
          <w:b/>
          <w:bCs/>
          <w:sz w:val="24"/>
        </w:rPr>
        <w:br w:type="page"/>
      </w:r>
    </w:p>
    <w:p w14:paraId="2E9800D8" w14:textId="499E1206" w:rsidR="009C5D2E" w:rsidRPr="00222702" w:rsidRDefault="00E96726" w:rsidP="005A5B85">
      <w:pPr>
        <w:pStyle w:val="NoSpacing"/>
        <w:spacing w:after="240"/>
        <w:ind w:left="-284" w:firstLine="426"/>
        <w:rPr>
          <w:rFonts w:ascii="Arial" w:hAnsi="Arial" w:cs="Arial"/>
          <w:sz w:val="24"/>
        </w:rPr>
      </w:pPr>
      <w:r>
        <w:rPr>
          <w:rFonts w:ascii="Arial" w:hAnsi="Arial" w:cs="Arial"/>
          <w:b/>
          <w:bCs/>
          <w:sz w:val="24"/>
        </w:rPr>
        <w:lastRenderedPageBreak/>
        <w:t>Checklist:</w:t>
      </w:r>
    </w:p>
    <w:tbl>
      <w:tblPr>
        <w:tblW w:w="14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091"/>
        <w:gridCol w:w="1134"/>
        <w:gridCol w:w="1134"/>
        <w:gridCol w:w="6388"/>
      </w:tblGrid>
      <w:tr w:rsidR="001F3AF5" w:rsidRPr="004A6A05" w14:paraId="2872C866" w14:textId="77777777" w:rsidTr="00CE2D37">
        <w:trPr>
          <w:trHeight w:val="866"/>
          <w:tblHeader/>
          <w:jc w:val="center"/>
        </w:trPr>
        <w:tc>
          <w:tcPr>
            <w:tcW w:w="6091" w:type="dxa"/>
            <w:tcBorders>
              <w:top w:val="single" w:sz="4" w:space="0" w:color="auto"/>
              <w:left w:val="single" w:sz="4" w:space="0" w:color="auto"/>
              <w:bottom w:val="single" w:sz="4" w:space="0" w:color="auto"/>
              <w:right w:val="single" w:sz="4" w:space="0" w:color="auto"/>
            </w:tcBorders>
            <w:shd w:val="clear" w:color="auto" w:fill="00858A"/>
            <w:vAlign w:val="center"/>
          </w:tcPr>
          <w:p w14:paraId="7C8121EB" w14:textId="77777777" w:rsidR="001F3AF5" w:rsidRPr="004A6A05" w:rsidRDefault="001F3AF5" w:rsidP="003456C4">
            <w:pPr>
              <w:pStyle w:val="Tableheading"/>
              <w:spacing w:before="0" w:after="0"/>
              <w:jc w:val="center"/>
              <w:rPr>
                <w:rFonts w:ascii="Arial" w:hAnsi="Arial" w:cs="Arial"/>
              </w:rPr>
            </w:pPr>
            <w:r>
              <w:rPr>
                <w:rFonts w:ascii="Arial" w:hAnsi="Arial" w:cs="Arial"/>
              </w:rPr>
              <w:t xml:space="preserve">TASC Requirements </w:t>
            </w:r>
          </w:p>
        </w:tc>
        <w:tc>
          <w:tcPr>
            <w:tcW w:w="1134" w:type="dxa"/>
            <w:tcBorders>
              <w:top w:val="single" w:sz="4" w:space="0" w:color="auto"/>
              <w:left w:val="single" w:sz="4" w:space="0" w:color="auto"/>
              <w:bottom w:val="single" w:sz="4" w:space="0" w:color="auto"/>
              <w:right w:val="single" w:sz="4" w:space="0" w:color="auto"/>
            </w:tcBorders>
            <w:shd w:val="clear" w:color="auto" w:fill="00858A"/>
            <w:vAlign w:val="center"/>
          </w:tcPr>
          <w:p w14:paraId="4378BF94" w14:textId="46755609" w:rsidR="001F3AF5" w:rsidRPr="00B128A4" w:rsidRDefault="002B620D" w:rsidP="003456C4">
            <w:pPr>
              <w:pStyle w:val="Tableheading"/>
              <w:spacing w:before="0" w:after="0"/>
              <w:ind w:left="0" w:right="0"/>
              <w:jc w:val="center"/>
              <w:rPr>
                <w:rFonts w:ascii="Arial" w:hAnsi="Arial" w:cs="Arial"/>
              </w:rPr>
            </w:pPr>
            <w:r>
              <w:rPr>
                <w:rFonts w:ascii="Arial" w:hAnsi="Arial" w:cs="Arial"/>
                <w:u w:val="single"/>
              </w:rPr>
              <w:t>*</w:t>
            </w:r>
            <w:r w:rsidR="001F3AF5" w:rsidRPr="00C17545">
              <w:rPr>
                <w:rFonts w:ascii="Arial" w:hAnsi="Arial" w:cs="Arial"/>
                <w:u w:val="single"/>
              </w:rPr>
              <w:t>Provider</w:t>
            </w:r>
            <w:r w:rsidR="00B05977" w:rsidRPr="00C17545">
              <w:rPr>
                <w:rFonts w:ascii="Arial" w:hAnsi="Arial" w:cs="Arial"/>
                <w:u w:val="single"/>
              </w:rPr>
              <w:t>:</w:t>
            </w:r>
            <w:r w:rsidR="009A6884">
              <w:rPr>
                <w:rFonts w:ascii="Arial" w:hAnsi="Arial" w:cs="Arial"/>
                <w:u w:val="single"/>
              </w:rPr>
              <w:br/>
            </w:r>
            <w:r w:rsidR="009A6884">
              <w:rPr>
                <w:rFonts w:ascii="Arial" w:hAnsi="Arial" w:cs="Arial"/>
                <w:sz w:val="24"/>
              </w:rPr>
              <w:t>(</w:t>
            </w:r>
            <w:r w:rsidR="009A6884">
              <w:rPr>
                <w:rFonts w:ascii="Aptos Narrow" w:hAnsi="Aptos Narrow" w:cs="Arial"/>
                <w:sz w:val="24"/>
              </w:rPr>
              <w:t>✓</w:t>
            </w:r>
            <w:r w:rsidR="009A6884">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00858A"/>
            <w:vAlign w:val="center"/>
          </w:tcPr>
          <w:p w14:paraId="00FF3A7F" w14:textId="2A415020" w:rsidR="001F3AF5" w:rsidRPr="00B128A4" w:rsidRDefault="00DB358E" w:rsidP="003456C4">
            <w:pPr>
              <w:pStyle w:val="Tableheading"/>
              <w:spacing w:before="0" w:after="0"/>
              <w:ind w:left="0" w:right="0"/>
              <w:jc w:val="center"/>
              <w:rPr>
                <w:rFonts w:ascii="Arial" w:hAnsi="Arial" w:cs="Arial"/>
              </w:rPr>
            </w:pPr>
            <w:r>
              <w:rPr>
                <w:rFonts w:ascii="Arial" w:hAnsi="Arial" w:cs="Arial"/>
                <w:u w:val="single"/>
              </w:rPr>
              <w:t>*</w:t>
            </w:r>
            <w:r w:rsidRPr="00C17545">
              <w:rPr>
                <w:rFonts w:ascii="Arial" w:hAnsi="Arial" w:cs="Arial"/>
                <w:u w:val="single"/>
              </w:rPr>
              <w:t>Teacher:</w:t>
            </w:r>
            <w:r w:rsidR="009A6884">
              <w:rPr>
                <w:rFonts w:ascii="Arial" w:hAnsi="Arial" w:cs="Arial"/>
                <w:u w:val="single"/>
              </w:rPr>
              <w:br/>
            </w:r>
            <w:r w:rsidR="009A6884">
              <w:rPr>
                <w:rFonts w:ascii="Arial" w:hAnsi="Arial" w:cs="Arial"/>
                <w:sz w:val="24"/>
              </w:rPr>
              <w:t>(</w:t>
            </w:r>
            <w:r w:rsidR="009A6884">
              <w:rPr>
                <w:rFonts w:ascii="Aptos Narrow" w:hAnsi="Aptos Narrow" w:cs="Arial"/>
                <w:sz w:val="24"/>
              </w:rPr>
              <w:t>✓</w:t>
            </w:r>
            <w:r w:rsidR="009A6884">
              <w:rPr>
                <w:rFonts w:ascii="Arial" w:hAnsi="Arial" w:cs="Arial"/>
                <w:sz w:val="24"/>
              </w:rPr>
              <w:t>)</w:t>
            </w:r>
          </w:p>
        </w:tc>
        <w:tc>
          <w:tcPr>
            <w:tcW w:w="6388" w:type="dxa"/>
            <w:tcBorders>
              <w:top w:val="single" w:sz="4" w:space="0" w:color="auto"/>
              <w:left w:val="single" w:sz="4" w:space="0" w:color="auto"/>
              <w:bottom w:val="single" w:sz="4" w:space="0" w:color="auto"/>
              <w:right w:val="single" w:sz="4" w:space="0" w:color="auto"/>
            </w:tcBorders>
            <w:shd w:val="clear" w:color="auto" w:fill="00858A"/>
            <w:vAlign w:val="center"/>
          </w:tcPr>
          <w:p w14:paraId="5A73D302" w14:textId="5D94AEBD" w:rsidR="001F3AF5" w:rsidRPr="004A6A05" w:rsidRDefault="00DB358E" w:rsidP="003456C4">
            <w:pPr>
              <w:pStyle w:val="Tableheading"/>
              <w:spacing w:before="0" w:after="0"/>
              <w:jc w:val="center"/>
              <w:rPr>
                <w:rFonts w:ascii="Arial" w:hAnsi="Arial" w:cs="Arial"/>
              </w:rPr>
            </w:pPr>
            <w:r>
              <w:rPr>
                <w:rFonts w:ascii="Arial" w:hAnsi="Arial" w:cs="Arial"/>
                <w:u w:val="single"/>
              </w:rPr>
              <w:t>*Evidence</w:t>
            </w:r>
          </w:p>
        </w:tc>
      </w:tr>
      <w:tr w:rsidR="00B617E0" w:rsidRPr="004A6A05" w14:paraId="43384753" w14:textId="77777777" w:rsidTr="00204093">
        <w:trPr>
          <w:trHeight w:val="567"/>
          <w:jc w:val="center"/>
        </w:trPr>
        <w:tc>
          <w:tcPr>
            <w:tcW w:w="14747" w:type="dxa"/>
            <w:gridSpan w:val="4"/>
            <w:shd w:val="clear" w:color="auto" w:fill="F2F2F2" w:themeFill="background1" w:themeFillShade="F2"/>
            <w:vAlign w:val="center"/>
          </w:tcPr>
          <w:p w14:paraId="40DB96E3" w14:textId="19C3AA8A" w:rsidR="00B617E0" w:rsidRPr="000D7D64" w:rsidRDefault="00B617E0" w:rsidP="003456C4">
            <w:pPr>
              <w:pStyle w:val="BulletedList2"/>
              <w:numPr>
                <w:ilvl w:val="0"/>
                <w:numId w:val="0"/>
              </w:numPr>
              <w:spacing w:before="120" w:after="120" w:line="240" w:lineRule="auto"/>
              <w:ind w:left="130"/>
              <w:rPr>
                <w:rFonts w:ascii="Arial" w:hAnsi="Arial" w:cs="Arial"/>
                <w:b/>
                <w:bCs/>
              </w:rPr>
            </w:pPr>
            <w:r>
              <w:rPr>
                <w:rFonts w:ascii="Arial" w:hAnsi="Arial" w:cs="Arial"/>
                <w:b/>
                <w:bCs/>
              </w:rPr>
              <w:t xml:space="preserve">Access and Resources </w:t>
            </w:r>
          </w:p>
        </w:tc>
      </w:tr>
      <w:tr w:rsidR="00204093" w:rsidRPr="004A6A05" w14:paraId="7BAA44CC" w14:textId="77777777" w:rsidTr="00CE2D37">
        <w:trPr>
          <w:trHeight w:val="567"/>
          <w:jc w:val="center"/>
        </w:trPr>
        <w:tc>
          <w:tcPr>
            <w:tcW w:w="6091" w:type="dxa"/>
            <w:shd w:val="clear" w:color="auto" w:fill="FFFFFF" w:themeFill="background1"/>
            <w:vAlign w:val="center"/>
          </w:tcPr>
          <w:p w14:paraId="577D91CC" w14:textId="6E9DED47" w:rsidR="00204093" w:rsidRPr="001E0D8C" w:rsidRDefault="00287D10" w:rsidP="000253A9">
            <w:pPr>
              <w:pStyle w:val="BulletedList2"/>
              <w:numPr>
                <w:ilvl w:val="0"/>
                <w:numId w:val="0"/>
              </w:numPr>
              <w:spacing w:before="120" w:after="120" w:line="240" w:lineRule="auto"/>
              <w:ind w:left="130" w:right="134"/>
              <w:rPr>
                <w:rFonts w:ascii="Arial" w:hAnsi="Arial" w:cs="Arial"/>
              </w:rPr>
            </w:pPr>
            <w:r>
              <w:rPr>
                <w:rFonts w:ascii="Arial" w:hAnsi="Arial" w:cs="Arial"/>
              </w:rPr>
              <w:t>T</w:t>
            </w:r>
            <w:r w:rsidR="00204093">
              <w:rPr>
                <w:rFonts w:ascii="Arial" w:hAnsi="Arial" w:cs="Arial"/>
              </w:rPr>
              <w:t>he resourcing of adequate facilities and specialist equipment for courses on scope</w:t>
            </w:r>
          </w:p>
        </w:tc>
        <w:tc>
          <w:tcPr>
            <w:tcW w:w="1134" w:type="dxa"/>
            <w:shd w:val="clear" w:color="auto" w:fill="FFFFFF" w:themeFill="background1"/>
            <w:vAlign w:val="center"/>
          </w:tcPr>
          <w:p w14:paraId="0E5901BA" w14:textId="77777777" w:rsidR="00204093" w:rsidRPr="004A6A05" w:rsidRDefault="00204093" w:rsidP="003456C4">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07A3EF27" w14:textId="77777777" w:rsidR="00204093" w:rsidRPr="004A6A05" w:rsidRDefault="00204093" w:rsidP="003456C4">
            <w:pPr>
              <w:pStyle w:val="BulletedList2"/>
              <w:numPr>
                <w:ilvl w:val="0"/>
                <w:numId w:val="0"/>
              </w:numPr>
              <w:spacing w:after="0" w:line="240" w:lineRule="auto"/>
              <w:ind w:left="130"/>
              <w:rPr>
                <w:rFonts w:ascii="Arial" w:hAnsi="Arial" w:cs="Arial"/>
              </w:rPr>
            </w:pPr>
          </w:p>
        </w:tc>
        <w:tc>
          <w:tcPr>
            <w:tcW w:w="6388" w:type="dxa"/>
            <w:shd w:val="clear" w:color="auto" w:fill="FFFFFF" w:themeFill="background1"/>
            <w:vAlign w:val="center"/>
          </w:tcPr>
          <w:p w14:paraId="02BBDA17" w14:textId="7682ADF8" w:rsidR="00204093" w:rsidRPr="004A6A05" w:rsidRDefault="00204093" w:rsidP="003456C4">
            <w:pPr>
              <w:pStyle w:val="BulletedList2"/>
              <w:numPr>
                <w:ilvl w:val="0"/>
                <w:numId w:val="0"/>
              </w:numPr>
              <w:spacing w:after="0" w:line="240" w:lineRule="auto"/>
              <w:ind w:left="130"/>
              <w:rPr>
                <w:rFonts w:ascii="Arial" w:hAnsi="Arial" w:cs="Arial"/>
              </w:rPr>
            </w:pPr>
          </w:p>
        </w:tc>
      </w:tr>
      <w:tr w:rsidR="00204093" w:rsidRPr="004A6A05" w14:paraId="649996EE" w14:textId="77777777" w:rsidTr="00CE2D37">
        <w:trPr>
          <w:trHeight w:val="567"/>
          <w:jc w:val="center"/>
        </w:trPr>
        <w:tc>
          <w:tcPr>
            <w:tcW w:w="6091" w:type="dxa"/>
            <w:shd w:val="clear" w:color="auto" w:fill="FFFFFF" w:themeFill="background1"/>
            <w:vAlign w:val="center"/>
          </w:tcPr>
          <w:p w14:paraId="7DBF25C4" w14:textId="3AA86C50" w:rsidR="00204093" w:rsidRDefault="00287D10" w:rsidP="003456C4">
            <w:pPr>
              <w:pStyle w:val="BulletedList2"/>
              <w:numPr>
                <w:ilvl w:val="0"/>
                <w:numId w:val="0"/>
              </w:numPr>
              <w:spacing w:before="120" w:after="120" w:line="240" w:lineRule="auto"/>
              <w:ind w:left="130"/>
              <w:rPr>
                <w:rFonts w:ascii="Arial" w:hAnsi="Arial" w:cs="Arial"/>
              </w:rPr>
            </w:pPr>
            <w:r>
              <w:rPr>
                <w:rFonts w:ascii="Arial" w:hAnsi="Arial" w:cs="Arial"/>
                <w:lang w:val="en-US"/>
              </w:rPr>
              <w:t>H</w:t>
            </w:r>
            <w:r w:rsidR="00204093" w:rsidRPr="00535734">
              <w:rPr>
                <w:rFonts w:ascii="Arial" w:hAnsi="Arial" w:cs="Arial"/>
                <w:lang w:val="en-US"/>
              </w:rPr>
              <w:t xml:space="preserve">ow a course’s Access </w:t>
            </w:r>
            <w:r w:rsidR="00204093">
              <w:rPr>
                <w:rFonts w:ascii="Arial" w:hAnsi="Arial" w:cs="Arial"/>
                <w:lang w:val="en-US"/>
              </w:rPr>
              <w:t xml:space="preserve">and Resource </w:t>
            </w:r>
            <w:r w:rsidR="00204093" w:rsidRPr="00535734">
              <w:rPr>
                <w:rFonts w:ascii="Arial" w:hAnsi="Arial" w:cs="Arial"/>
                <w:lang w:val="en-US"/>
              </w:rPr>
              <w:t>Requirements are monitored and met</w:t>
            </w:r>
            <w:r w:rsidR="00204093">
              <w:rPr>
                <w:rFonts w:ascii="Arial" w:hAnsi="Arial" w:cs="Arial"/>
                <w:lang w:val="en-US"/>
              </w:rPr>
              <w:t xml:space="preserve"> by the school (if applicable)</w:t>
            </w:r>
          </w:p>
        </w:tc>
        <w:tc>
          <w:tcPr>
            <w:tcW w:w="1134" w:type="dxa"/>
            <w:shd w:val="clear" w:color="auto" w:fill="FFFFFF" w:themeFill="background1"/>
            <w:vAlign w:val="center"/>
          </w:tcPr>
          <w:p w14:paraId="3E4B8E54" w14:textId="77777777" w:rsidR="00204093" w:rsidRPr="004A6A05" w:rsidRDefault="00204093" w:rsidP="003456C4">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73A00FC1" w14:textId="77777777" w:rsidR="00204093" w:rsidRPr="004A6A05" w:rsidRDefault="00204093" w:rsidP="003456C4">
            <w:pPr>
              <w:pStyle w:val="BulletedList2"/>
              <w:numPr>
                <w:ilvl w:val="0"/>
                <w:numId w:val="0"/>
              </w:numPr>
              <w:spacing w:after="0" w:line="240" w:lineRule="auto"/>
              <w:ind w:left="130"/>
              <w:rPr>
                <w:rFonts w:ascii="Arial" w:hAnsi="Arial" w:cs="Arial"/>
              </w:rPr>
            </w:pPr>
          </w:p>
        </w:tc>
        <w:tc>
          <w:tcPr>
            <w:tcW w:w="6388" w:type="dxa"/>
            <w:shd w:val="clear" w:color="auto" w:fill="FFFFFF" w:themeFill="background1"/>
            <w:vAlign w:val="center"/>
          </w:tcPr>
          <w:p w14:paraId="3470C09A" w14:textId="25F4E03F" w:rsidR="00204093" w:rsidRPr="004A6A05" w:rsidRDefault="00204093" w:rsidP="003456C4">
            <w:pPr>
              <w:pStyle w:val="BulletedList2"/>
              <w:numPr>
                <w:ilvl w:val="0"/>
                <w:numId w:val="0"/>
              </w:numPr>
              <w:spacing w:after="0" w:line="240" w:lineRule="auto"/>
              <w:ind w:left="130"/>
              <w:rPr>
                <w:rFonts w:ascii="Arial" w:hAnsi="Arial" w:cs="Arial"/>
              </w:rPr>
            </w:pPr>
          </w:p>
        </w:tc>
      </w:tr>
      <w:tr w:rsidR="00E46079" w:rsidRPr="004A6A05" w14:paraId="6B0BE73F" w14:textId="77777777" w:rsidTr="00204093">
        <w:trPr>
          <w:trHeight w:val="567"/>
          <w:jc w:val="center"/>
        </w:trPr>
        <w:tc>
          <w:tcPr>
            <w:tcW w:w="14747" w:type="dxa"/>
            <w:gridSpan w:val="4"/>
            <w:shd w:val="clear" w:color="auto" w:fill="F2F2F2" w:themeFill="background1" w:themeFillShade="F2"/>
            <w:vAlign w:val="center"/>
          </w:tcPr>
          <w:p w14:paraId="651ED630" w14:textId="027224A9" w:rsidR="00E46079" w:rsidRPr="000D7D64" w:rsidRDefault="00AD47CF" w:rsidP="003456C4">
            <w:pPr>
              <w:pStyle w:val="BulletedList2"/>
              <w:numPr>
                <w:ilvl w:val="0"/>
                <w:numId w:val="0"/>
              </w:numPr>
              <w:spacing w:before="120" w:after="120" w:line="240" w:lineRule="auto"/>
              <w:ind w:left="130"/>
              <w:rPr>
                <w:rFonts w:ascii="Arial" w:hAnsi="Arial" w:cs="Arial"/>
                <w:b/>
                <w:bCs/>
              </w:rPr>
            </w:pPr>
            <w:r>
              <w:rPr>
                <w:rFonts w:ascii="Arial" w:hAnsi="Arial" w:cs="Arial"/>
                <w:b/>
                <w:bCs/>
              </w:rPr>
              <w:t>Full course delivery</w:t>
            </w:r>
            <w:r w:rsidR="00172567">
              <w:rPr>
                <w:rFonts w:ascii="Arial" w:hAnsi="Arial" w:cs="Arial"/>
                <w:b/>
                <w:bCs/>
              </w:rPr>
              <w:t xml:space="preserve"> </w:t>
            </w:r>
          </w:p>
        </w:tc>
      </w:tr>
      <w:tr w:rsidR="005A460B" w:rsidRPr="004A6A05" w14:paraId="302BF23E" w14:textId="77777777" w:rsidTr="00CE2D37">
        <w:trPr>
          <w:trHeight w:val="567"/>
          <w:jc w:val="center"/>
        </w:trPr>
        <w:tc>
          <w:tcPr>
            <w:tcW w:w="6091" w:type="dxa"/>
            <w:shd w:val="clear" w:color="auto" w:fill="FFFFFF" w:themeFill="background1"/>
            <w:vAlign w:val="center"/>
          </w:tcPr>
          <w:p w14:paraId="745F56D1" w14:textId="1A8DB524" w:rsidR="005A460B" w:rsidRPr="001E0D8C" w:rsidRDefault="00287D10" w:rsidP="000B62BF">
            <w:pPr>
              <w:pStyle w:val="BulletedList2"/>
              <w:numPr>
                <w:ilvl w:val="0"/>
                <w:numId w:val="0"/>
              </w:numPr>
              <w:spacing w:before="120" w:after="120" w:line="240" w:lineRule="auto"/>
              <w:ind w:left="130" w:right="140"/>
              <w:rPr>
                <w:rFonts w:ascii="Arial" w:hAnsi="Arial" w:cs="Arial"/>
              </w:rPr>
            </w:pPr>
            <w:r>
              <w:rPr>
                <w:rFonts w:ascii="Arial" w:hAnsi="Arial" w:cs="Arial"/>
              </w:rPr>
              <w:t>U</w:t>
            </w:r>
            <w:r w:rsidR="005A460B">
              <w:rPr>
                <w:rFonts w:ascii="Arial" w:hAnsi="Arial" w:cs="Arial"/>
              </w:rPr>
              <w:t>se of</w:t>
            </w:r>
            <w:r w:rsidR="005A460B" w:rsidRPr="004A6A05">
              <w:rPr>
                <w:rFonts w:ascii="Arial" w:hAnsi="Arial" w:cs="Arial"/>
              </w:rPr>
              <w:t xml:space="preserve"> the current version of the</w:t>
            </w:r>
            <w:r w:rsidR="005A460B">
              <w:rPr>
                <w:rFonts w:ascii="Arial" w:hAnsi="Arial" w:cs="Arial"/>
              </w:rPr>
              <w:t xml:space="preserve"> TASC</w:t>
            </w:r>
            <w:r w:rsidR="005A460B" w:rsidRPr="004A6A05">
              <w:rPr>
                <w:rFonts w:ascii="Arial" w:hAnsi="Arial" w:cs="Arial"/>
              </w:rPr>
              <w:t xml:space="preserve"> course document</w:t>
            </w:r>
            <w:r w:rsidR="005A460B">
              <w:rPr>
                <w:rFonts w:ascii="Arial" w:hAnsi="Arial" w:cs="Arial"/>
              </w:rPr>
              <w:t xml:space="preserve"> on the TASC website</w:t>
            </w:r>
          </w:p>
        </w:tc>
        <w:tc>
          <w:tcPr>
            <w:tcW w:w="1134" w:type="dxa"/>
            <w:shd w:val="clear" w:color="auto" w:fill="FFFFFF" w:themeFill="background1"/>
            <w:vAlign w:val="center"/>
          </w:tcPr>
          <w:p w14:paraId="37F38EEC" w14:textId="77777777" w:rsidR="005A460B" w:rsidRPr="004A6A05" w:rsidRDefault="005A460B" w:rsidP="000C035A">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15BEBF6A" w14:textId="77777777" w:rsidR="005A460B" w:rsidRPr="004A6A05" w:rsidRDefault="005A460B" w:rsidP="000C035A">
            <w:pPr>
              <w:pStyle w:val="BulletedList2"/>
              <w:numPr>
                <w:ilvl w:val="0"/>
                <w:numId w:val="0"/>
              </w:numPr>
              <w:spacing w:after="0" w:line="240" w:lineRule="auto"/>
              <w:ind w:left="130"/>
              <w:rPr>
                <w:rFonts w:ascii="Arial" w:hAnsi="Arial" w:cs="Arial"/>
              </w:rPr>
            </w:pPr>
          </w:p>
        </w:tc>
        <w:tc>
          <w:tcPr>
            <w:tcW w:w="6388" w:type="dxa"/>
            <w:shd w:val="clear" w:color="auto" w:fill="FFFFFF" w:themeFill="background1"/>
            <w:vAlign w:val="center"/>
          </w:tcPr>
          <w:p w14:paraId="7B817329" w14:textId="4C78236B" w:rsidR="005A460B" w:rsidRPr="004A6A05" w:rsidRDefault="005A460B" w:rsidP="000C035A">
            <w:pPr>
              <w:pStyle w:val="BulletedList2"/>
              <w:numPr>
                <w:ilvl w:val="0"/>
                <w:numId w:val="0"/>
              </w:numPr>
              <w:spacing w:after="0" w:line="240" w:lineRule="auto"/>
              <w:ind w:left="130"/>
              <w:rPr>
                <w:rFonts w:ascii="Arial" w:hAnsi="Arial" w:cs="Arial"/>
              </w:rPr>
            </w:pPr>
          </w:p>
        </w:tc>
      </w:tr>
      <w:tr w:rsidR="005A460B" w:rsidRPr="004A6A05" w14:paraId="434CEAD5" w14:textId="77777777" w:rsidTr="00CE2D37">
        <w:trPr>
          <w:trHeight w:val="567"/>
          <w:jc w:val="center"/>
        </w:trPr>
        <w:tc>
          <w:tcPr>
            <w:tcW w:w="6091" w:type="dxa"/>
            <w:shd w:val="clear" w:color="auto" w:fill="FFFFFF" w:themeFill="background1"/>
            <w:vAlign w:val="center"/>
          </w:tcPr>
          <w:p w14:paraId="0AAFF969" w14:textId="226856ED" w:rsidR="005A460B" w:rsidRDefault="00287D10" w:rsidP="000B109B">
            <w:pPr>
              <w:pStyle w:val="BulletedList"/>
              <w:spacing w:before="120" w:after="120" w:line="240" w:lineRule="auto"/>
              <w:ind w:left="142" w:right="127"/>
              <w:rPr>
                <w:rFonts w:ascii="Arial" w:hAnsi="Arial" w:cs="Arial"/>
              </w:rPr>
            </w:pPr>
            <w:r>
              <w:rPr>
                <w:rFonts w:ascii="Arial" w:hAnsi="Arial" w:cs="Arial"/>
              </w:rPr>
              <w:t>F</w:t>
            </w:r>
            <w:r w:rsidR="005A460B">
              <w:rPr>
                <w:rFonts w:ascii="Arial" w:hAnsi="Arial" w:cs="Arial"/>
              </w:rPr>
              <w:t>ull course delivery mapping in a scope and sequence and assessment matrix. Planning documentation must include:</w:t>
            </w:r>
          </w:p>
        </w:tc>
        <w:tc>
          <w:tcPr>
            <w:tcW w:w="1134" w:type="dxa"/>
            <w:shd w:val="clear" w:color="auto" w:fill="FFFFFF" w:themeFill="background1"/>
            <w:vAlign w:val="center"/>
          </w:tcPr>
          <w:p w14:paraId="759944AD" w14:textId="77777777" w:rsidR="005A460B" w:rsidRPr="004A6A05" w:rsidRDefault="005A460B" w:rsidP="0023366C">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13ECA1F4" w14:textId="77777777" w:rsidR="005A460B" w:rsidRPr="004A6A05" w:rsidRDefault="005A460B" w:rsidP="0023366C">
            <w:pPr>
              <w:pStyle w:val="BulletedList2"/>
              <w:numPr>
                <w:ilvl w:val="0"/>
                <w:numId w:val="0"/>
              </w:numPr>
              <w:spacing w:after="0" w:line="240" w:lineRule="auto"/>
              <w:ind w:left="130"/>
              <w:rPr>
                <w:rFonts w:ascii="Arial" w:hAnsi="Arial" w:cs="Arial"/>
              </w:rPr>
            </w:pPr>
          </w:p>
        </w:tc>
        <w:tc>
          <w:tcPr>
            <w:tcW w:w="6388" w:type="dxa"/>
            <w:shd w:val="clear" w:color="auto" w:fill="FFFFFF" w:themeFill="background1"/>
            <w:vAlign w:val="center"/>
          </w:tcPr>
          <w:p w14:paraId="45CF7875" w14:textId="783DCAC8" w:rsidR="005A460B" w:rsidRPr="004A6A05" w:rsidRDefault="005A460B" w:rsidP="0023366C">
            <w:pPr>
              <w:pStyle w:val="BulletedList2"/>
              <w:numPr>
                <w:ilvl w:val="0"/>
                <w:numId w:val="0"/>
              </w:numPr>
              <w:spacing w:after="0" w:line="240" w:lineRule="auto"/>
              <w:ind w:left="130"/>
              <w:rPr>
                <w:rFonts w:ascii="Arial" w:hAnsi="Arial" w:cs="Arial"/>
              </w:rPr>
            </w:pPr>
          </w:p>
        </w:tc>
      </w:tr>
      <w:tr w:rsidR="005A460B" w:rsidRPr="004A6A05" w14:paraId="0B15D60E" w14:textId="77777777" w:rsidTr="00CE2D37">
        <w:trPr>
          <w:trHeight w:val="567"/>
          <w:jc w:val="center"/>
        </w:trPr>
        <w:tc>
          <w:tcPr>
            <w:tcW w:w="6091" w:type="dxa"/>
            <w:shd w:val="clear" w:color="auto" w:fill="FFFFFF" w:themeFill="background1"/>
            <w:vAlign w:val="center"/>
          </w:tcPr>
          <w:p w14:paraId="4D61BCFA" w14:textId="0AED6127" w:rsidR="005A460B" w:rsidRDefault="005A460B" w:rsidP="008911F7">
            <w:pPr>
              <w:pStyle w:val="BulletedList"/>
              <w:numPr>
                <w:ilvl w:val="0"/>
                <w:numId w:val="9"/>
              </w:numPr>
              <w:spacing w:before="120" w:after="120" w:line="240" w:lineRule="auto"/>
              <w:ind w:left="567" w:right="127"/>
              <w:rPr>
                <w:rFonts w:ascii="Arial" w:hAnsi="Arial" w:cs="Arial"/>
              </w:rPr>
            </w:pPr>
            <w:r>
              <w:rPr>
                <w:rFonts w:ascii="Arial" w:hAnsi="Arial" w:cs="Arial"/>
              </w:rPr>
              <w:t>timeframes for delivery</w:t>
            </w:r>
          </w:p>
        </w:tc>
        <w:tc>
          <w:tcPr>
            <w:tcW w:w="1134" w:type="dxa"/>
            <w:shd w:val="clear" w:color="auto" w:fill="FFFFFF" w:themeFill="background1"/>
            <w:vAlign w:val="center"/>
          </w:tcPr>
          <w:p w14:paraId="71380FFD" w14:textId="77777777" w:rsidR="005A460B" w:rsidRPr="004A6A05" w:rsidRDefault="005A460B" w:rsidP="0023366C">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0ECA559F" w14:textId="77777777" w:rsidR="005A460B" w:rsidRPr="004A6A05" w:rsidRDefault="005A460B" w:rsidP="0023366C">
            <w:pPr>
              <w:pStyle w:val="BulletedList2"/>
              <w:numPr>
                <w:ilvl w:val="0"/>
                <w:numId w:val="0"/>
              </w:numPr>
              <w:spacing w:after="0" w:line="240" w:lineRule="auto"/>
              <w:ind w:left="130"/>
              <w:rPr>
                <w:rFonts w:ascii="Arial" w:hAnsi="Arial" w:cs="Arial"/>
              </w:rPr>
            </w:pPr>
          </w:p>
        </w:tc>
        <w:tc>
          <w:tcPr>
            <w:tcW w:w="6388" w:type="dxa"/>
            <w:shd w:val="clear" w:color="auto" w:fill="FFFFFF" w:themeFill="background1"/>
            <w:vAlign w:val="center"/>
          </w:tcPr>
          <w:p w14:paraId="2217EE18" w14:textId="3EDAF6BA" w:rsidR="005A460B" w:rsidRPr="004A6A05" w:rsidRDefault="005A460B" w:rsidP="0023366C">
            <w:pPr>
              <w:pStyle w:val="BulletedList2"/>
              <w:numPr>
                <w:ilvl w:val="0"/>
                <w:numId w:val="0"/>
              </w:numPr>
              <w:spacing w:after="0" w:line="240" w:lineRule="auto"/>
              <w:ind w:left="130"/>
              <w:rPr>
                <w:rFonts w:ascii="Arial" w:hAnsi="Arial" w:cs="Arial"/>
              </w:rPr>
            </w:pPr>
          </w:p>
        </w:tc>
      </w:tr>
      <w:tr w:rsidR="005A460B" w:rsidRPr="004A6A05" w14:paraId="2EBC3626" w14:textId="77777777" w:rsidTr="00CE2D37">
        <w:trPr>
          <w:trHeight w:val="567"/>
          <w:jc w:val="center"/>
        </w:trPr>
        <w:tc>
          <w:tcPr>
            <w:tcW w:w="6091" w:type="dxa"/>
            <w:shd w:val="clear" w:color="auto" w:fill="FFFFFF" w:themeFill="background1"/>
            <w:vAlign w:val="center"/>
          </w:tcPr>
          <w:p w14:paraId="36B3538E" w14:textId="0C177ACA" w:rsidR="005A460B" w:rsidRDefault="005A460B" w:rsidP="008911F7">
            <w:pPr>
              <w:pStyle w:val="BulletedList"/>
              <w:numPr>
                <w:ilvl w:val="0"/>
                <w:numId w:val="9"/>
              </w:numPr>
              <w:spacing w:before="120" w:after="120" w:line="240" w:lineRule="auto"/>
              <w:ind w:left="567" w:right="127"/>
              <w:rPr>
                <w:rFonts w:ascii="Arial" w:hAnsi="Arial" w:cs="Arial"/>
              </w:rPr>
            </w:pPr>
            <w:r>
              <w:rPr>
                <w:rFonts w:ascii="Arial" w:hAnsi="Arial" w:cs="Arial"/>
              </w:rPr>
              <w:t>a</w:t>
            </w:r>
            <w:r w:rsidRPr="004A6A05">
              <w:rPr>
                <w:rFonts w:ascii="Arial" w:hAnsi="Arial" w:cs="Arial"/>
              </w:rPr>
              <w:t>ny prescribed order of content delivery</w:t>
            </w:r>
            <w:r>
              <w:rPr>
                <w:rFonts w:ascii="Arial" w:hAnsi="Arial" w:cs="Arial"/>
              </w:rPr>
              <w:t xml:space="preserve"> (if applicable)</w:t>
            </w:r>
          </w:p>
        </w:tc>
        <w:tc>
          <w:tcPr>
            <w:tcW w:w="1134" w:type="dxa"/>
            <w:shd w:val="clear" w:color="auto" w:fill="FFFFFF" w:themeFill="background1"/>
            <w:vAlign w:val="center"/>
          </w:tcPr>
          <w:p w14:paraId="6530EEFA" w14:textId="77777777" w:rsidR="005A460B" w:rsidRPr="004A6A05" w:rsidRDefault="005A460B" w:rsidP="0023366C">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214CC756" w14:textId="77777777" w:rsidR="005A460B" w:rsidRPr="004A6A05" w:rsidRDefault="005A460B" w:rsidP="0023366C">
            <w:pPr>
              <w:pStyle w:val="BulletedList2"/>
              <w:numPr>
                <w:ilvl w:val="0"/>
                <w:numId w:val="0"/>
              </w:numPr>
              <w:spacing w:after="0" w:line="240" w:lineRule="auto"/>
              <w:ind w:left="130"/>
              <w:rPr>
                <w:rFonts w:ascii="Arial" w:hAnsi="Arial" w:cs="Arial"/>
              </w:rPr>
            </w:pPr>
          </w:p>
        </w:tc>
        <w:tc>
          <w:tcPr>
            <w:tcW w:w="6388" w:type="dxa"/>
            <w:shd w:val="clear" w:color="auto" w:fill="FFFFFF" w:themeFill="background1"/>
            <w:vAlign w:val="center"/>
          </w:tcPr>
          <w:p w14:paraId="4820D5F0" w14:textId="3CDF7FA7" w:rsidR="005A460B" w:rsidRPr="004A6A05" w:rsidRDefault="005A460B" w:rsidP="0023366C">
            <w:pPr>
              <w:pStyle w:val="BulletedList2"/>
              <w:numPr>
                <w:ilvl w:val="0"/>
                <w:numId w:val="0"/>
              </w:numPr>
              <w:spacing w:after="0" w:line="240" w:lineRule="auto"/>
              <w:ind w:left="130"/>
              <w:rPr>
                <w:rFonts w:ascii="Arial" w:hAnsi="Arial" w:cs="Arial"/>
              </w:rPr>
            </w:pPr>
          </w:p>
        </w:tc>
      </w:tr>
      <w:tr w:rsidR="005A460B" w:rsidRPr="004A6A05" w14:paraId="2C7CD83E" w14:textId="77777777" w:rsidTr="00CE2D37">
        <w:trPr>
          <w:trHeight w:val="567"/>
          <w:jc w:val="center"/>
        </w:trPr>
        <w:tc>
          <w:tcPr>
            <w:tcW w:w="6091" w:type="dxa"/>
            <w:shd w:val="clear" w:color="auto" w:fill="FFFFFF" w:themeFill="background1"/>
            <w:vAlign w:val="center"/>
          </w:tcPr>
          <w:p w14:paraId="27F1E36D" w14:textId="5EE53018" w:rsidR="005A460B" w:rsidRPr="004A6A05" w:rsidRDefault="005A460B" w:rsidP="008911F7">
            <w:pPr>
              <w:pStyle w:val="BulletedList"/>
              <w:numPr>
                <w:ilvl w:val="0"/>
                <w:numId w:val="9"/>
              </w:numPr>
              <w:spacing w:before="120" w:after="120" w:line="240" w:lineRule="auto"/>
              <w:ind w:left="567" w:right="127"/>
              <w:rPr>
                <w:rFonts w:ascii="Arial" w:hAnsi="Arial" w:cs="Arial"/>
              </w:rPr>
            </w:pPr>
            <w:r>
              <w:rPr>
                <w:rFonts w:ascii="Arial" w:hAnsi="Arial" w:cs="Arial"/>
              </w:rPr>
              <w:t>a</w:t>
            </w:r>
            <w:r w:rsidRPr="004A6A05">
              <w:rPr>
                <w:rFonts w:ascii="Arial" w:hAnsi="Arial" w:cs="Arial"/>
              </w:rPr>
              <w:t>ny prescribed delivery time per Unit/Module of content</w:t>
            </w:r>
          </w:p>
        </w:tc>
        <w:tc>
          <w:tcPr>
            <w:tcW w:w="1134" w:type="dxa"/>
            <w:shd w:val="clear" w:color="auto" w:fill="FFFFFF" w:themeFill="background1"/>
            <w:vAlign w:val="center"/>
          </w:tcPr>
          <w:p w14:paraId="4F507F17" w14:textId="77777777" w:rsidR="005A460B" w:rsidRPr="004A6A05" w:rsidRDefault="005A460B" w:rsidP="0023366C">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5E28665A" w14:textId="77777777" w:rsidR="005A460B" w:rsidRPr="004A6A05" w:rsidRDefault="005A460B" w:rsidP="0023366C">
            <w:pPr>
              <w:pStyle w:val="BulletedList2"/>
              <w:numPr>
                <w:ilvl w:val="0"/>
                <w:numId w:val="0"/>
              </w:numPr>
              <w:spacing w:after="0" w:line="240" w:lineRule="auto"/>
              <w:ind w:left="130"/>
              <w:rPr>
                <w:rFonts w:ascii="Arial" w:hAnsi="Arial" w:cs="Arial"/>
              </w:rPr>
            </w:pPr>
          </w:p>
        </w:tc>
        <w:tc>
          <w:tcPr>
            <w:tcW w:w="6388" w:type="dxa"/>
            <w:shd w:val="clear" w:color="auto" w:fill="FFFFFF" w:themeFill="background1"/>
            <w:vAlign w:val="center"/>
          </w:tcPr>
          <w:p w14:paraId="160081B6" w14:textId="2B2BEDDA" w:rsidR="005A460B" w:rsidRPr="004A6A05" w:rsidRDefault="005A460B" w:rsidP="0023366C">
            <w:pPr>
              <w:pStyle w:val="BulletedList2"/>
              <w:numPr>
                <w:ilvl w:val="0"/>
                <w:numId w:val="0"/>
              </w:numPr>
              <w:spacing w:after="0" w:line="240" w:lineRule="auto"/>
              <w:ind w:left="130"/>
              <w:rPr>
                <w:rFonts w:ascii="Arial" w:hAnsi="Arial" w:cs="Arial"/>
              </w:rPr>
            </w:pPr>
          </w:p>
        </w:tc>
      </w:tr>
      <w:tr w:rsidR="005A460B" w:rsidRPr="004A6A05" w14:paraId="3A75E106" w14:textId="77777777" w:rsidTr="00CE2D37">
        <w:trPr>
          <w:trHeight w:val="567"/>
          <w:jc w:val="center"/>
        </w:trPr>
        <w:tc>
          <w:tcPr>
            <w:tcW w:w="6091" w:type="dxa"/>
            <w:shd w:val="clear" w:color="auto" w:fill="FFFFFF" w:themeFill="background1"/>
            <w:vAlign w:val="center"/>
          </w:tcPr>
          <w:p w14:paraId="59E551EF" w14:textId="7BCE54D2" w:rsidR="005A460B" w:rsidRPr="004A6A05" w:rsidRDefault="005A460B" w:rsidP="008911F7">
            <w:pPr>
              <w:pStyle w:val="BulletedList"/>
              <w:numPr>
                <w:ilvl w:val="0"/>
                <w:numId w:val="9"/>
              </w:numPr>
              <w:spacing w:before="120" w:after="120" w:line="240" w:lineRule="auto"/>
              <w:ind w:left="567" w:right="127"/>
              <w:rPr>
                <w:rFonts w:ascii="Arial" w:hAnsi="Arial" w:cs="Arial"/>
              </w:rPr>
            </w:pPr>
            <w:r>
              <w:rPr>
                <w:rFonts w:ascii="Arial" w:hAnsi="Arial" w:cs="Arial"/>
              </w:rPr>
              <w:t xml:space="preserve">all work requirements </w:t>
            </w:r>
          </w:p>
        </w:tc>
        <w:tc>
          <w:tcPr>
            <w:tcW w:w="1134" w:type="dxa"/>
            <w:shd w:val="clear" w:color="auto" w:fill="FFFFFF" w:themeFill="background1"/>
            <w:vAlign w:val="center"/>
          </w:tcPr>
          <w:p w14:paraId="2EA2534F" w14:textId="77777777" w:rsidR="005A460B" w:rsidRPr="004A6A05" w:rsidRDefault="005A460B" w:rsidP="0023366C">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2462D644" w14:textId="77777777" w:rsidR="005A460B" w:rsidRPr="004A6A05" w:rsidRDefault="005A460B" w:rsidP="0023366C">
            <w:pPr>
              <w:pStyle w:val="BulletedList2"/>
              <w:numPr>
                <w:ilvl w:val="0"/>
                <w:numId w:val="0"/>
              </w:numPr>
              <w:spacing w:after="0" w:line="240" w:lineRule="auto"/>
              <w:ind w:left="130"/>
              <w:rPr>
                <w:rFonts w:ascii="Arial" w:hAnsi="Arial" w:cs="Arial"/>
              </w:rPr>
            </w:pPr>
          </w:p>
        </w:tc>
        <w:tc>
          <w:tcPr>
            <w:tcW w:w="6388" w:type="dxa"/>
            <w:shd w:val="clear" w:color="auto" w:fill="FFFFFF" w:themeFill="background1"/>
            <w:vAlign w:val="center"/>
          </w:tcPr>
          <w:p w14:paraId="05F2460C" w14:textId="6A287F23" w:rsidR="005A460B" w:rsidRPr="004A6A05" w:rsidRDefault="005A460B" w:rsidP="0023366C">
            <w:pPr>
              <w:pStyle w:val="BulletedList2"/>
              <w:numPr>
                <w:ilvl w:val="0"/>
                <w:numId w:val="0"/>
              </w:numPr>
              <w:spacing w:after="0" w:line="240" w:lineRule="auto"/>
              <w:ind w:left="130"/>
              <w:rPr>
                <w:rFonts w:ascii="Arial" w:hAnsi="Arial" w:cs="Arial"/>
              </w:rPr>
            </w:pPr>
          </w:p>
        </w:tc>
      </w:tr>
      <w:tr w:rsidR="005A460B" w:rsidRPr="004A6A05" w14:paraId="33AEFBC0" w14:textId="77777777" w:rsidTr="00CE2D37">
        <w:trPr>
          <w:trHeight w:val="567"/>
          <w:jc w:val="center"/>
        </w:trPr>
        <w:tc>
          <w:tcPr>
            <w:tcW w:w="6091" w:type="dxa"/>
            <w:shd w:val="clear" w:color="auto" w:fill="FFFFFF" w:themeFill="background1"/>
            <w:vAlign w:val="center"/>
          </w:tcPr>
          <w:p w14:paraId="59B7EA03" w14:textId="2341EE1C" w:rsidR="005A460B" w:rsidRDefault="005A460B" w:rsidP="008911F7">
            <w:pPr>
              <w:pStyle w:val="BulletedList"/>
              <w:numPr>
                <w:ilvl w:val="0"/>
                <w:numId w:val="9"/>
              </w:numPr>
              <w:spacing w:before="120" w:after="120" w:line="240" w:lineRule="auto"/>
              <w:ind w:left="567" w:right="127"/>
              <w:rPr>
                <w:rFonts w:ascii="Arial" w:hAnsi="Arial" w:cs="Arial"/>
              </w:rPr>
            </w:pPr>
            <w:r w:rsidRPr="004A6A05">
              <w:rPr>
                <w:rFonts w:ascii="Arial" w:hAnsi="Arial" w:cs="Arial"/>
              </w:rPr>
              <w:t>assessment tasks with applicable criterion/</w:t>
            </w:r>
            <w:r>
              <w:rPr>
                <w:rFonts w:ascii="Arial" w:hAnsi="Arial" w:cs="Arial"/>
              </w:rPr>
              <w:t>criteria</w:t>
            </w:r>
            <w:r w:rsidRPr="004A6A05">
              <w:rPr>
                <w:rFonts w:ascii="Arial" w:hAnsi="Arial" w:cs="Arial"/>
              </w:rPr>
              <w:t xml:space="preserve"> to be assessed by each</w:t>
            </w:r>
          </w:p>
        </w:tc>
        <w:tc>
          <w:tcPr>
            <w:tcW w:w="1134" w:type="dxa"/>
            <w:shd w:val="clear" w:color="auto" w:fill="FFFFFF" w:themeFill="background1"/>
            <w:vAlign w:val="center"/>
          </w:tcPr>
          <w:p w14:paraId="48FF2DD9" w14:textId="77777777" w:rsidR="005A460B" w:rsidRPr="004A6A05" w:rsidRDefault="005A460B" w:rsidP="0023366C">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008EBE32" w14:textId="77777777" w:rsidR="005A460B" w:rsidRPr="004A6A05" w:rsidRDefault="005A460B" w:rsidP="0023366C">
            <w:pPr>
              <w:pStyle w:val="BulletedList2"/>
              <w:numPr>
                <w:ilvl w:val="0"/>
                <w:numId w:val="0"/>
              </w:numPr>
              <w:spacing w:after="0" w:line="240" w:lineRule="auto"/>
              <w:ind w:left="130"/>
              <w:rPr>
                <w:rFonts w:ascii="Arial" w:hAnsi="Arial" w:cs="Arial"/>
              </w:rPr>
            </w:pPr>
          </w:p>
        </w:tc>
        <w:tc>
          <w:tcPr>
            <w:tcW w:w="6388" w:type="dxa"/>
            <w:shd w:val="clear" w:color="auto" w:fill="FFFFFF" w:themeFill="background1"/>
            <w:vAlign w:val="center"/>
          </w:tcPr>
          <w:p w14:paraId="3A8C4E92" w14:textId="134E96E3" w:rsidR="005A460B" w:rsidRPr="004A6A05" w:rsidRDefault="005A460B" w:rsidP="0023366C">
            <w:pPr>
              <w:pStyle w:val="BulletedList2"/>
              <w:numPr>
                <w:ilvl w:val="0"/>
                <w:numId w:val="0"/>
              </w:numPr>
              <w:spacing w:after="0" w:line="240" w:lineRule="auto"/>
              <w:ind w:left="130"/>
              <w:rPr>
                <w:rFonts w:ascii="Arial" w:hAnsi="Arial" w:cs="Arial"/>
              </w:rPr>
            </w:pPr>
          </w:p>
        </w:tc>
      </w:tr>
      <w:tr w:rsidR="005A460B" w:rsidRPr="004A6A05" w14:paraId="71C47727" w14:textId="77777777" w:rsidTr="00CE2D37">
        <w:trPr>
          <w:trHeight w:val="567"/>
          <w:jc w:val="center"/>
        </w:trPr>
        <w:tc>
          <w:tcPr>
            <w:tcW w:w="6091" w:type="dxa"/>
            <w:shd w:val="clear" w:color="auto" w:fill="FFFFFF" w:themeFill="background1"/>
            <w:vAlign w:val="center"/>
          </w:tcPr>
          <w:p w14:paraId="7F7DD0BD" w14:textId="71FC3F00" w:rsidR="005A460B" w:rsidRPr="004A6A05" w:rsidRDefault="005A460B" w:rsidP="008911F7">
            <w:pPr>
              <w:pStyle w:val="BulletedList"/>
              <w:numPr>
                <w:ilvl w:val="0"/>
                <w:numId w:val="9"/>
              </w:numPr>
              <w:spacing w:before="120" w:after="120" w:line="240" w:lineRule="auto"/>
              <w:ind w:left="567" w:right="127"/>
              <w:rPr>
                <w:rFonts w:ascii="Arial" w:hAnsi="Arial" w:cs="Arial"/>
              </w:rPr>
            </w:pPr>
            <w:r w:rsidRPr="004A6A05">
              <w:rPr>
                <w:rFonts w:ascii="Arial" w:hAnsi="Arial" w:cs="Arial"/>
              </w:rPr>
              <w:lastRenderedPageBreak/>
              <w:t>the relative weighting/significance of assessment tasks to the overall assessment of relevant criteria</w:t>
            </w:r>
            <w:r>
              <w:rPr>
                <w:rFonts w:ascii="Arial" w:hAnsi="Arial" w:cs="Arial"/>
              </w:rPr>
              <w:t xml:space="preserve"> (if applicable)</w:t>
            </w:r>
          </w:p>
        </w:tc>
        <w:tc>
          <w:tcPr>
            <w:tcW w:w="1134" w:type="dxa"/>
            <w:shd w:val="clear" w:color="auto" w:fill="FFFFFF" w:themeFill="background1"/>
            <w:vAlign w:val="center"/>
          </w:tcPr>
          <w:p w14:paraId="5CF2AFB4" w14:textId="77777777" w:rsidR="005A460B" w:rsidRPr="004A6A05" w:rsidRDefault="005A460B" w:rsidP="0023366C">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654B7F67" w14:textId="77777777" w:rsidR="005A460B" w:rsidRPr="004A6A05" w:rsidRDefault="005A460B" w:rsidP="0023366C">
            <w:pPr>
              <w:pStyle w:val="BulletedList2"/>
              <w:numPr>
                <w:ilvl w:val="0"/>
                <w:numId w:val="0"/>
              </w:numPr>
              <w:spacing w:after="0" w:line="240" w:lineRule="auto"/>
              <w:ind w:left="130"/>
              <w:rPr>
                <w:rFonts w:ascii="Arial" w:hAnsi="Arial" w:cs="Arial"/>
              </w:rPr>
            </w:pPr>
          </w:p>
        </w:tc>
        <w:tc>
          <w:tcPr>
            <w:tcW w:w="6388" w:type="dxa"/>
            <w:shd w:val="clear" w:color="auto" w:fill="FFFFFF" w:themeFill="background1"/>
            <w:vAlign w:val="center"/>
          </w:tcPr>
          <w:p w14:paraId="46E8F324" w14:textId="7266630C" w:rsidR="005A460B" w:rsidRPr="004A6A05" w:rsidRDefault="005A460B" w:rsidP="0023366C">
            <w:pPr>
              <w:pStyle w:val="BulletedList2"/>
              <w:numPr>
                <w:ilvl w:val="0"/>
                <w:numId w:val="0"/>
              </w:numPr>
              <w:spacing w:after="0" w:line="240" w:lineRule="auto"/>
              <w:ind w:left="130"/>
              <w:rPr>
                <w:rFonts w:ascii="Arial" w:hAnsi="Arial" w:cs="Arial"/>
              </w:rPr>
            </w:pPr>
          </w:p>
        </w:tc>
      </w:tr>
      <w:tr w:rsidR="005A460B" w:rsidRPr="004A6A05" w14:paraId="6D4A03D9" w14:textId="77777777" w:rsidTr="00CE2D37">
        <w:trPr>
          <w:trHeight w:val="567"/>
          <w:jc w:val="center"/>
        </w:trPr>
        <w:tc>
          <w:tcPr>
            <w:tcW w:w="6091" w:type="dxa"/>
            <w:shd w:val="clear" w:color="auto" w:fill="FFFFFF" w:themeFill="background1"/>
            <w:vAlign w:val="center"/>
          </w:tcPr>
          <w:p w14:paraId="75C0BFC5" w14:textId="77777777" w:rsidR="005A460B" w:rsidRPr="004A6A05" w:rsidRDefault="005A460B" w:rsidP="008911F7">
            <w:pPr>
              <w:pStyle w:val="BulletedList"/>
              <w:numPr>
                <w:ilvl w:val="0"/>
                <w:numId w:val="9"/>
              </w:numPr>
              <w:spacing w:before="120" w:after="120" w:line="240" w:lineRule="auto"/>
              <w:ind w:left="567" w:right="127"/>
              <w:rPr>
                <w:rFonts w:ascii="Arial" w:hAnsi="Arial" w:cs="Arial"/>
              </w:rPr>
            </w:pPr>
            <w:r>
              <w:rPr>
                <w:rFonts w:ascii="Arial" w:hAnsi="Arial" w:cs="Arial"/>
              </w:rPr>
              <w:t xml:space="preserve">assessment matrix mapping to element level, showing </w:t>
            </w:r>
            <w:r w:rsidRPr="004A6A05">
              <w:rPr>
                <w:rFonts w:ascii="Arial" w:hAnsi="Arial" w:cs="Arial"/>
              </w:rPr>
              <w:t>sufficient opportunities for learners to demonstrate improvement over time / consistency of achievement against each criterion</w:t>
            </w:r>
            <w:r>
              <w:rPr>
                <w:rFonts w:ascii="Arial" w:hAnsi="Arial" w:cs="Arial"/>
              </w:rPr>
              <w:t xml:space="preserve"> and standard element</w:t>
            </w:r>
          </w:p>
        </w:tc>
        <w:tc>
          <w:tcPr>
            <w:tcW w:w="1134" w:type="dxa"/>
            <w:shd w:val="clear" w:color="auto" w:fill="FFFFFF" w:themeFill="background1"/>
            <w:vAlign w:val="center"/>
          </w:tcPr>
          <w:p w14:paraId="1CCBDA8B" w14:textId="77777777" w:rsidR="005A460B" w:rsidRPr="004A6A05" w:rsidRDefault="005A460B" w:rsidP="003456C4">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538BBEFE" w14:textId="77777777" w:rsidR="005A460B" w:rsidRPr="004A6A05" w:rsidRDefault="005A460B" w:rsidP="003456C4">
            <w:pPr>
              <w:pStyle w:val="BulletedList2"/>
              <w:numPr>
                <w:ilvl w:val="0"/>
                <w:numId w:val="0"/>
              </w:numPr>
              <w:spacing w:after="0" w:line="240" w:lineRule="auto"/>
              <w:ind w:left="130"/>
              <w:rPr>
                <w:rFonts w:ascii="Arial" w:hAnsi="Arial" w:cs="Arial"/>
              </w:rPr>
            </w:pPr>
          </w:p>
        </w:tc>
        <w:tc>
          <w:tcPr>
            <w:tcW w:w="6388" w:type="dxa"/>
            <w:shd w:val="clear" w:color="auto" w:fill="FFFFFF" w:themeFill="background1"/>
            <w:vAlign w:val="center"/>
          </w:tcPr>
          <w:p w14:paraId="0BF5BC6B" w14:textId="628ED69B" w:rsidR="005A460B" w:rsidRPr="004A6A05" w:rsidRDefault="005A460B" w:rsidP="003456C4">
            <w:pPr>
              <w:pStyle w:val="BulletedList2"/>
              <w:numPr>
                <w:ilvl w:val="0"/>
                <w:numId w:val="0"/>
              </w:numPr>
              <w:spacing w:after="0" w:line="240" w:lineRule="auto"/>
              <w:ind w:left="130"/>
              <w:rPr>
                <w:rFonts w:ascii="Arial" w:hAnsi="Arial" w:cs="Arial"/>
              </w:rPr>
            </w:pPr>
          </w:p>
        </w:tc>
      </w:tr>
      <w:tr w:rsidR="005A460B" w:rsidRPr="004A6A05" w14:paraId="319E40A8" w14:textId="77777777" w:rsidTr="00CE2D37">
        <w:trPr>
          <w:trHeight w:val="567"/>
          <w:jc w:val="center"/>
        </w:trPr>
        <w:tc>
          <w:tcPr>
            <w:tcW w:w="6091" w:type="dxa"/>
            <w:shd w:val="clear" w:color="auto" w:fill="FFFFFF" w:themeFill="background1"/>
            <w:vAlign w:val="center"/>
          </w:tcPr>
          <w:p w14:paraId="6FD3B6DA" w14:textId="11FF68FC" w:rsidR="005A460B" w:rsidRDefault="005A460B" w:rsidP="008911F7">
            <w:pPr>
              <w:pStyle w:val="BulletedList"/>
              <w:numPr>
                <w:ilvl w:val="0"/>
                <w:numId w:val="9"/>
              </w:numPr>
              <w:spacing w:before="120" w:after="120" w:line="240" w:lineRule="auto"/>
              <w:ind w:left="567" w:right="127"/>
              <w:rPr>
                <w:rFonts w:ascii="Arial" w:hAnsi="Arial" w:cs="Arial"/>
              </w:rPr>
            </w:pPr>
            <w:r>
              <w:rPr>
                <w:rFonts w:ascii="Arial" w:hAnsi="Arial" w:cs="Arial"/>
              </w:rPr>
              <w:t xml:space="preserve">suitable activities aligned to the intention of the course visible in the scope and sequence </w:t>
            </w:r>
          </w:p>
        </w:tc>
        <w:tc>
          <w:tcPr>
            <w:tcW w:w="1134" w:type="dxa"/>
            <w:shd w:val="clear" w:color="auto" w:fill="FFFFFF" w:themeFill="background1"/>
            <w:vAlign w:val="center"/>
          </w:tcPr>
          <w:p w14:paraId="3A01D4B0" w14:textId="77777777" w:rsidR="005A460B" w:rsidRPr="004A6A05" w:rsidRDefault="005A460B" w:rsidP="003456C4">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73492B57" w14:textId="77777777" w:rsidR="005A460B" w:rsidRPr="004A6A05" w:rsidRDefault="005A460B" w:rsidP="003456C4">
            <w:pPr>
              <w:pStyle w:val="BulletedList2"/>
              <w:numPr>
                <w:ilvl w:val="0"/>
                <w:numId w:val="0"/>
              </w:numPr>
              <w:spacing w:after="0" w:line="240" w:lineRule="auto"/>
              <w:ind w:left="130"/>
              <w:rPr>
                <w:rFonts w:ascii="Arial" w:hAnsi="Arial" w:cs="Arial"/>
              </w:rPr>
            </w:pPr>
          </w:p>
        </w:tc>
        <w:tc>
          <w:tcPr>
            <w:tcW w:w="6388" w:type="dxa"/>
            <w:shd w:val="clear" w:color="auto" w:fill="FFFFFF" w:themeFill="background1"/>
            <w:vAlign w:val="center"/>
          </w:tcPr>
          <w:p w14:paraId="24C195D8" w14:textId="1F4876CA" w:rsidR="005A460B" w:rsidRPr="004A6A05" w:rsidRDefault="005A460B" w:rsidP="003456C4">
            <w:pPr>
              <w:pStyle w:val="BulletedList2"/>
              <w:numPr>
                <w:ilvl w:val="0"/>
                <w:numId w:val="0"/>
              </w:numPr>
              <w:spacing w:after="0" w:line="240" w:lineRule="auto"/>
              <w:ind w:left="130"/>
              <w:rPr>
                <w:rFonts w:ascii="Arial" w:hAnsi="Arial" w:cs="Arial"/>
              </w:rPr>
            </w:pPr>
          </w:p>
        </w:tc>
      </w:tr>
      <w:tr w:rsidR="008963D8" w:rsidRPr="004A6A05" w14:paraId="462438F3" w14:textId="77777777" w:rsidTr="00204093">
        <w:trPr>
          <w:trHeight w:val="567"/>
          <w:jc w:val="center"/>
        </w:trPr>
        <w:tc>
          <w:tcPr>
            <w:tcW w:w="14747" w:type="dxa"/>
            <w:gridSpan w:val="4"/>
            <w:shd w:val="clear" w:color="auto" w:fill="F2F2F2" w:themeFill="background1" w:themeFillShade="F2"/>
            <w:vAlign w:val="center"/>
          </w:tcPr>
          <w:p w14:paraId="5C230283" w14:textId="5D714402" w:rsidR="008963D8" w:rsidRPr="000D7D64" w:rsidRDefault="001418B4" w:rsidP="003456C4">
            <w:pPr>
              <w:pStyle w:val="BulletedList2"/>
              <w:numPr>
                <w:ilvl w:val="0"/>
                <w:numId w:val="0"/>
              </w:numPr>
              <w:spacing w:before="120" w:after="120" w:line="240" w:lineRule="auto"/>
              <w:ind w:left="130"/>
              <w:rPr>
                <w:rFonts w:ascii="Arial" w:hAnsi="Arial" w:cs="Arial"/>
                <w:b/>
                <w:bCs/>
              </w:rPr>
            </w:pPr>
            <w:r>
              <w:rPr>
                <w:rFonts w:ascii="Arial" w:hAnsi="Arial" w:cs="Arial"/>
                <w:b/>
                <w:bCs/>
              </w:rPr>
              <w:t>Consistency</w:t>
            </w:r>
            <w:r w:rsidR="008963D8">
              <w:rPr>
                <w:rFonts w:ascii="Arial" w:hAnsi="Arial" w:cs="Arial"/>
                <w:b/>
                <w:bCs/>
              </w:rPr>
              <w:t xml:space="preserve"> </w:t>
            </w:r>
            <w:r w:rsidR="0035170E">
              <w:rPr>
                <w:rFonts w:ascii="Arial" w:hAnsi="Arial" w:cs="Arial"/>
                <w:b/>
                <w:bCs/>
              </w:rPr>
              <w:t>and moderation</w:t>
            </w:r>
            <w:r w:rsidR="003A04A6">
              <w:rPr>
                <w:rFonts w:ascii="Arial" w:hAnsi="Arial" w:cs="Arial"/>
                <w:b/>
                <w:bCs/>
              </w:rPr>
              <w:t xml:space="preserve"> </w:t>
            </w:r>
          </w:p>
        </w:tc>
      </w:tr>
      <w:tr w:rsidR="005A460B" w:rsidRPr="004A6A05" w14:paraId="78B9A285" w14:textId="77777777" w:rsidTr="00CE2D37">
        <w:trPr>
          <w:trHeight w:val="567"/>
          <w:jc w:val="center"/>
        </w:trPr>
        <w:tc>
          <w:tcPr>
            <w:tcW w:w="6091" w:type="dxa"/>
            <w:shd w:val="clear" w:color="auto" w:fill="FFFFFF" w:themeFill="background1"/>
            <w:vAlign w:val="center"/>
          </w:tcPr>
          <w:p w14:paraId="454E43BD" w14:textId="50DDC627" w:rsidR="005A460B" w:rsidRDefault="002A4AFA" w:rsidP="001418B4">
            <w:pPr>
              <w:pStyle w:val="BulletedList"/>
              <w:spacing w:before="120" w:after="120" w:line="240" w:lineRule="auto"/>
              <w:ind w:left="142" w:right="127"/>
              <w:rPr>
                <w:rFonts w:ascii="Arial" w:hAnsi="Arial" w:cs="Arial"/>
              </w:rPr>
            </w:pPr>
            <w:r>
              <w:rPr>
                <w:rFonts w:ascii="Arial" w:hAnsi="Arial" w:cs="Arial"/>
              </w:rPr>
              <w:t>T</w:t>
            </w:r>
            <w:r w:rsidR="005A460B">
              <w:rPr>
                <w:rFonts w:ascii="Arial" w:hAnsi="Arial" w:cs="Arial"/>
              </w:rPr>
              <w:t>eachers regularly review and update their planning documentation, to ensure consistency of course delivery as per the scope and sequence</w:t>
            </w:r>
          </w:p>
        </w:tc>
        <w:tc>
          <w:tcPr>
            <w:tcW w:w="1134" w:type="dxa"/>
            <w:shd w:val="clear" w:color="auto" w:fill="FFFFFF" w:themeFill="background1"/>
            <w:vAlign w:val="center"/>
          </w:tcPr>
          <w:p w14:paraId="5606BE11" w14:textId="77777777" w:rsidR="005A460B" w:rsidRPr="004A6A05" w:rsidRDefault="005A460B" w:rsidP="003456C4">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5BB67ED3" w14:textId="77777777" w:rsidR="005A460B" w:rsidRPr="004A6A05" w:rsidRDefault="005A460B" w:rsidP="003456C4">
            <w:pPr>
              <w:pStyle w:val="BulletedList2"/>
              <w:numPr>
                <w:ilvl w:val="0"/>
                <w:numId w:val="0"/>
              </w:numPr>
              <w:spacing w:after="0" w:line="240" w:lineRule="auto"/>
              <w:ind w:left="130"/>
              <w:rPr>
                <w:rFonts w:ascii="Arial" w:hAnsi="Arial" w:cs="Arial"/>
              </w:rPr>
            </w:pPr>
          </w:p>
        </w:tc>
        <w:tc>
          <w:tcPr>
            <w:tcW w:w="6388" w:type="dxa"/>
            <w:shd w:val="clear" w:color="auto" w:fill="FFFFFF" w:themeFill="background1"/>
            <w:vAlign w:val="center"/>
          </w:tcPr>
          <w:p w14:paraId="42A96CA4" w14:textId="03224D93" w:rsidR="005A460B" w:rsidRPr="004A6A05" w:rsidRDefault="005A460B" w:rsidP="003456C4">
            <w:pPr>
              <w:pStyle w:val="BulletedList2"/>
              <w:numPr>
                <w:ilvl w:val="0"/>
                <w:numId w:val="0"/>
              </w:numPr>
              <w:spacing w:after="0" w:line="240" w:lineRule="auto"/>
              <w:ind w:left="130"/>
              <w:rPr>
                <w:rFonts w:ascii="Arial" w:hAnsi="Arial" w:cs="Arial"/>
              </w:rPr>
            </w:pPr>
          </w:p>
        </w:tc>
      </w:tr>
      <w:tr w:rsidR="005A460B" w:rsidRPr="004A6A05" w14:paraId="62DC12C9" w14:textId="77777777" w:rsidTr="00CE2D37">
        <w:trPr>
          <w:trHeight w:val="567"/>
          <w:jc w:val="center"/>
        </w:trPr>
        <w:tc>
          <w:tcPr>
            <w:tcW w:w="6091" w:type="dxa"/>
            <w:shd w:val="clear" w:color="auto" w:fill="FFFFFF" w:themeFill="background1"/>
            <w:vAlign w:val="center"/>
          </w:tcPr>
          <w:p w14:paraId="6D66F457" w14:textId="60411382" w:rsidR="005A460B" w:rsidRDefault="002A4AFA" w:rsidP="001418B4">
            <w:pPr>
              <w:pStyle w:val="BulletedList"/>
              <w:spacing w:before="120" w:after="120" w:line="240" w:lineRule="auto"/>
              <w:ind w:left="142" w:right="127"/>
              <w:rPr>
                <w:rFonts w:ascii="Arial" w:hAnsi="Arial" w:cs="Arial"/>
              </w:rPr>
            </w:pPr>
            <w:r>
              <w:rPr>
                <w:rFonts w:ascii="Arial" w:hAnsi="Arial" w:cs="Arial"/>
              </w:rPr>
              <w:t>T</w:t>
            </w:r>
            <w:r w:rsidR="005A460B">
              <w:rPr>
                <w:rFonts w:ascii="Arial" w:hAnsi="Arial" w:cs="Arial"/>
              </w:rPr>
              <w:t>eachers engage in moderation of course/s delivered to share insights and improve course delivery</w:t>
            </w:r>
          </w:p>
        </w:tc>
        <w:tc>
          <w:tcPr>
            <w:tcW w:w="1134" w:type="dxa"/>
            <w:shd w:val="clear" w:color="auto" w:fill="FFFFFF" w:themeFill="background1"/>
            <w:vAlign w:val="center"/>
          </w:tcPr>
          <w:p w14:paraId="7027797E" w14:textId="77777777" w:rsidR="005A460B" w:rsidRPr="004A6A05" w:rsidRDefault="005A460B" w:rsidP="003456C4">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356CC13F" w14:textId="77777777" w:rsidR="005A460B" w:rsidRPr="004A6A05" w:rsidRDefault="005A460B" w:rsidP="003456C4">
            <w:pPr>
              <w:pStyle w:val="BulletedList2"/>
              <w:numPr>
                <w:ilvl w:val="0"/>
                <w:numId w:val="0"/>
              </w:numPr>
              <w:spacing w:after="0" w:line="240" w:lineRule="auto"/>
              <w:ind w:left="130"/>
              <w:rPr>
                <w:rFonts w:ascii="Arial" w:hAnsi="Arial" w:cs="Arial"/>
              </w:rPr>
            </w:pPr>
          </w:p>
        </w:tc>
        <w:tc>
          <w:tcPr>
            <w:tcW w:w="6388" w:type="dxa"/>
            <w:shd w:val="clear" w:color="auto" w:fill="FFFFFF" w:themeFill="background1"/>
            <w:vAlign w:val="center"/>
          </w:tcPr>
          <w:p w14:paraId="4327A46F" w14:textId="5C4F7AD1" w:rsidR="005A460B" w:rsidRPr="004A6A05" w:rsidRDefault="005A460B" w:rsidP="003456C4">
            <w:pPr>
              <w:pStyle w:val="BulletedList2"/>
              <w:numPr>
                <w:ilvl w:val="0"/>
                <w:numId w:val="0"/>
              </w:numPr>
              <w:spacing w:after="0" w:line="240" w:lineRule="auto"/>
              <w:ind w:left="130"/>
              <w:rPr>
                <w:rFonts w:ascii="Arial" w:hAnsi="Arial" w:cs="Arial"/>
              </w:rPr>
            </w:pPr>
          </w:p>
        </w:tc>
      </w:tr>
      <w:tr w:rsidR="009E4232" w:rsidRPr="004A6A05" w14:paraId="7570CE9C" w14:textId="77777777" w:rsidTr="00204093">
        <w:trPr>
          <w:trHeight w:val="567"/>
          <w:jc w:val="center"/>
        </w:trPr>
        <w:tc>
          <w:tcPr>
            <w:tcW w:w="14747" w:type="dxa"/>
            <w:gridSpan w:val="4"/>
            <w:shd w:val="clear" w:color="auto" w:fill="F2F2F2" w:themeFill="background1" w:themeFillShade="F2"/>
            <w:vAlign w:val="center"/>
          </w:tcPr>
          <w:p w14:paraId="10B7C798" w14:textId="31902DD5" w:rsidR="009E4232" w:rsidRPr="000D7D64" w:rsidRDefault="001361CF" w:rsidP="00457018">
            <w:pPr>
              <w:pStyle w:val="BulletedList2"/>
              <w:numPr>
                <w:ilvl w:val="0"/>
                <w:numId w:val="0"/>
              </w:numPr>
              <w:spacing w:before="120" w:after="120" w:line="240" w:lineRule="auto"/>
              <w:ind w:left="130"/>
              <w:rPr>
                <w:rFonts w:ascii="Arial" w:hAnsi="Arial" w:cs="Arial"/>
                <w:b/>
                <w:bCs/>
              </w:rPr>
            </w:pPr>
            <w:r>
              <w:rPr>
                <w:rFonts w:ascii="Arial" w:hAnsi="Arial" w:cs="Arial"/>
                <w:b/>
                <w:bCs/>
              </w:rPr>
              <w:t>Attendance tracking and intervention strategies</w:t>
            </w:r>
            <w:r w:rsidR="009E4232" w:rsidRPr="000D7D64">
              <w:rPr>
                <w:rFonts w:ascii="Arial" w:hAnsi="Arial" w:cs="Arial"/>
                <w:b/>
                <w:bCs/>
              </w:rPr>
              <w:t xml:space="preserve"> </w:t>
            </w:r>
          </w:p>
        </w:tc>
      </w:tr>
      <w:tr w:rsidR="005A460B" w:rsidRPr="004A6A05" w14:paraId="154FF3F6" w14:textId="77777777" w:rsidTr="00CE2D37">
        <w:trPr>
          <w:trHeight w:val="567"/>
          <w:jc w:val="center"/>
        </w:trPr>
        <w:tc>
          <w:tcPr>
            <w:tcW w:w="6091" w:type="dxa"/>
            <w:shd w:val="clear" w:color="auto" w:fill="FFFFFF" w:themeFill="background1"/>
            <w:vAlign w:val="center"/>
          </w:tcPr>
          <w:p w14:paraId="36A12A4A" w14:textId="3FF6A2C1" w:rsidR="005A460B" w:rsidRDefault="002A4AFA" w:rsidP="0099260D">
            <w:pPr>
              <w:pStyle w:val="BulletedList"/>
              <w:spacing w:before="120" w:after="120" w:line="240" w:lineRule="auto"/>
              <w:ind w:left="142" w:right="127"/>
              <w:rPr>
                <w:rFonts w:ascii="Arial" w:hAnsi="Arial" w:cs="Arial"/>
              </w:rPr>
            </w:pPr>
            <w:r>
              <w:rPr>
                <w:rFonts w:ascii="Arial" w:hAnsi="Arial" w:cs="Arial"/>
              </w:rPr>
              <w:t>A</w:t>
            </w:r>
            <w:r w:rsidR="005A460B" w:rsidRPr="004A6A05">
              <w:rPr>
                <w:rFonts w:ascii="Arial" w:hAnsi="Arial" w:cs="Arial"/>
              </w:rPr>
              <w:t>ttendance expectations / how unexplained absences are managed</w:t>
            </w:r>
          </w:p>
        </w:tc>
        <w:tc>
          <w:tcPr>
            <w:tcW w:w="1134" w:type="dxa"/>
            <w:shd w:val="clear" w:color="auto" w:fill="FFFFFF" w:themeFill="background1"/>
            <w:vAlign w:val="center"/>
          </w:tcPr>
          <w:p w14:paraId="77CF2A38" w14:textId="77777777" w:rsidR="005A460B" w:rsidRPr="004A6A05" w:rsidRDefault="005A460B" w:rsidP="00457018">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61939995" w14:textId="77777777" w:rsidR="005A460B" w:rsidRPr="004A6A05" w:rsidRDefault="005A460B" w:rsidP="00457018">
            <w:pPr>
              <w:pStyle w:val="BulletedList2"/>
              <w:numPr>
                <w:ilvl w:val="0"/>
                <w:numId w:val="0"/>
              </w:numPr>
              <w:spacing w:after="0" w:line="240" w:lineRule="auto"/>
              <w:ind w:left="130"/>
              <w:rPr>
                <w:rFonts w:ascii="Arial" w:hAnsi="Arial" w:cs="Arial"/>
              </w:rPr>
            </w:pPr>
          </w:p>
        </w:tc>
        <w:tc>
          <w:tcPr>
            <w:tcW w:w="6388" w:type="dxa"/>
            <w:shd w:val="clear" w:color="auto" w:fill="FFFFFF" w:themeFill="background1"/>
            <w:vAlign w:val="center"/>
          </w:tcPr>
          <w:p w14:paraId="375A1121" w14:textId="27014C0C" w:rsidR="005A460B" w:rsidRPr="004A6A05" w:rsidRDefault="005A460B" w:rsidP="00457018">
            <w:pPr>
              <w:pStyle w:val="BulletedList2"/>
              <w:numPr>
                <w:ilvl w:val="0"/>
                <w:numId w:val="0"/>
              </w:numPr>
              <w:spacing w:after="0" w:line="240" w:lineRule="auto"/>
              <w:ind w:left="130"/>
              <w:rPr>
                <w:rFonts w:ascii="Arial" w:hAnsi="Arial" w:cs="Arial"/>
              </w:rPr>
            </w:pPr>
          </w:p>
        </w:tc>
      </w:tr>
      <w:tr w:rsidR="005A460B" w:rsidRPr="004A6A05" w14:paraId="041731DF" w14:textId="77777777" w:rsidTr="00CE2D37">
        <w:trPr>
          <w:trHeight w:val="567"/>
          <w:jc w:val="center"/>
        </w:trPr>
        <w:tc>
          <w:tcPr>
            <w:tcW w:w="6091" w:type="dxa"/>
            <w:shd w:val="clear" w:color="auto" w:fill="FFFFFF" w:themeFill="background1"/>
            <w:vAlign w:val="center"/>
          </w:tcPr>
          <w:p w14:paraId="35986FB3" w14:textId="59D25A30" w:rsidR="005A460B" w:rsidRDefault="002A4AFA" w:rsidP="0099260D">
            <w:pPr>
              <w:pStyle w:val="BulletedList"/>
              <w:spacing w:before="120" w:after="120" w:line="240" w:lineRule="auto"/>
              <w:ind w:left="142" w:right="127"/>
              <w:rPr>
                <w:rFonts w:ascii="Arial" w:hAnsi="Arial" w:cs="Arial"/>
              </w:rPr>
            </w:pPr>
            <w:r>
              <w:rPr>
                <w:rFonts w:ascii="Arial" w:hAnsi="Arial" w:cs="Arial"/>
              </w:rPr>
              <w:t>H</w:t>
            </w:r>
            <w:r w:rsidR="005A460B">
              <w:rPr>
                <w:rFonts w:ascii="Arial" w:hAnsi="Arial" w:cs="Arial"/>
              </w:rPr>
              <w:t>ow students with prolonged absences are supported in their learning</w:t>
            </w:r>
          </w:p>
        </w:tc>
        <w:tc>
          <w:tcPr>
            <w:tcW w:w="1134" w:type="dxa"/>
            <w:shd w:val="clear" w:color="auto" w:fill="FFFFFF" w:themeFill="background1"/>
            <w:vAlign w:val="center"/>
          </w:tcPr>
          <w:p w14:paraId="1C8C4721" w14:textId="77777777" w:rsidR="005A460B" w:rsidRPr="004A6A05" w:rsidRDefault="005A460B" w:rsidP="00457018">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4C917E8D" w14:textId="77777777" w:rsidR="005A460B" w:rsidRPr="004A6A05" w:rsidRDefault="005A460B" w:rsidP="00457018">
            <w:pPr>
              <w:pStyle w:val="BulletedList2"/>
              <w:numPr>
                <w:ilvl w:val="0"/>
                <w:numId w:val="0"/>
              </w:numPr>
              <w:spacing w:after="0" w:line="240" w:lineRule="auto"/>
              <w:ind w:left="130"/>
              <w:rPr>
                <w:rFonts w:ascii="Arial" w:hAnsi="Arial" w:cs="Arial"/>
              </w:rPr>
            </w:pPr>
          </w:p>
        </w:tc>
        <w:tc>
          <w:tcPr>
            <w:tcW w:w="6388" w:type="dxa"/>
            <w:shd w:val="clear" w:color="auto" w:fill="FFFFFF" w:themeFill="background1"/>
            <w:vAlign w:val="center"/>
          </w:tcPr>
          <w:p w14:paraId="47AE4844" w14:textId="741D211D" w:rsidR="005A460B" w:rsidRPr="004A6A05" w:rsidRDefault="005A460B" w:rsidP="00457018">
            <w:pPr>
              <w:pStyle w:val="BulletedList2"/>
              <w:numPr>
                <w:ilvl w:val="0"/>
                <w:numId w:val="0"/>
              </w:numPr>
              <w:spacing w:after="0" w:line="240" w:lineRule="auto"/>
              <w:ind w:left="130"/>
              <w:rPr>
                <w:rFonts w:ascii="Arial" w:hAnsi="Arial" w:cs="Arial"/>
              </w:rPr>
            </w:pPr>
          </w:p>
        </w:tc>
      </w:tr>
    </w:tbl>
    <w:p w14:paraId="184DFD85" w14:textId="71788BE3" w:rsidR="00620EA4" w:rsidRDefault="00620EA4" w:rsidP="005859A2">
      <w:pPr>
        <w:spacing w:before="0" w:after="0" w:line="240" w:lineRule="auto"/>
        <w:rPr>
          <w:rFonts w:ascii="Arial" w:hAnsi="Arial" w:cs="Arial"/>
          <w:b/>
          <w:bCs/>
          <w:sz w:val="24"/>
        </w:rPr>
      </w:pPr>
    </w:p>
    <w:sectPr w:rsidR="00620EA4" w:rsidSect="00204093">
      <w:headerReference w:type="default" r:id="rId11"/>
      <w:footerReference w:type="even" r:id="rId12"/>
      <w:footerReference w:type="default" r:id="rId13"/>
      <w:pgSz w:w="16840" w:h="11900" w:orient="landscape"/>
      <w:pgMar w:top="1560" w:right="822" w:bottom="851" w:left="993"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106A5" w14:textId="77777777" w:rsidR="00C530F4" w:rsidRDefault="00C530F4" w:rsidP="007A618F">
      <w:r>
        <w:separator/>
      </w:r>
    </w:p>
  </w:endnote>
  <w:endnote w:type="continuationSeparator" w:id="0">
    <w:p w14:paraId="6586E533" w14:textId="77777777" w:rsidR="00C530F4" w:rsidRDefault="00C530F4" w:rsidP="007A6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Gill Sans MT Std Light">
    <w:panose1 w:val="020B03020201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MinionPro-Regular">
    <w:charset w:val="00"/>
    <w:family w:val="auto"/>
    <w:pitch w:val="variable"/>
    <w:sig w:usb0="60000287" w:usb1="00000001" w:usb2="00000000" w:usb3="00000000" w:csb0="0000019F" w:csb1="00000000"/>
  </w:font>
  <w:font w:name="Gill Sans SemiBold">
    <w:altName w:val="Times New Roman"/>
    <w:charset w:val="00"/>
    <w:family w:val="auto"/>
    <w:pitch w:val="variable"/>
    <w:sig w:usb0="8000026F" w:usb1="5000004A" w:usb2="00000000" w:usb3="00000000" w:csb0="00000005" w:csb1="00000000"/>
  </w:font>
  <w:font w:name="Gill Sans Light">
    <w:altName w:val="Arial"/>
    <w:charset w:val="00"/>
    <w:family w:val="auto"/>
    <w:pitch w:val="variable"/>
    <w:sig w:usb0="80000267" w:usb1="00000000" w:usb2="00000000" w:usb3="00000000" w:csb0="000001F7" w:csb1="00000000"/>
  </w:font>
  <w:font w:name="GillSans-SemiBold">
    <w:altName w:val="Times New Roman"/>
    <w:charset w:val="00"/>
    <w:family w:val="auto"/>
    <w:pitch w:val="variable"/>
    <w:sig w:usb0="8000026F" w:usb1="5000004A" w:usb2="00000000" w:usb3="00000000" w:csb0="00000005" w:csb1="00000000"/>
  </w:font>
  <w:font w:name="GillSans-Light">
    <w:altName w:val="Arial"/>
    <w:charset w:val="00"/>
    <w:family w:val="auto"/>
    <w:pitch w:val="variable"/>
    <w:sig w:usb0="800002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AE21" w14:textId="77777777" w:rsidR="00783951" w:rsidRDefault="00783951" w:rsidP="007A618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62607FA" w14:textId="77777777" w:rsidR="00783951" w:rsidRDefault="00783951" w:rsidP="007A61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6B5D" w14:textId="2218B4E4" w:rsidR="007058BB" w:rsidRPr="000F3C06" w:rsidRDefault="001F3AF5" w:rsidP="00CE344A">
    <w:pPr>
      <w:pStyle w:val="Footer"/>
      <w:spacing w:before="0" w:after="0" w:line="240" w:lineRule="auto"/>
      <w:ind w:left="-284"/>
      <w:rPr>
        <w:rFonts w:ascii="Arial" w:hAnsi="Arial" w:cs="Arial"/>
      </w:rPr>
    </w:pPr>
    <w:r>
      <w:rPr>
        <w:noProof/>
        <w14:ligatures w14:val="standardContextual"/>
      </w:rPr>
      <w:drawing>
        <wp:anchor distT="0" distB="0" distL="114300" distR="114300" simplePos="0" relativeHeight="251668992" behindDoc="1" locked="0" layoutInCell="1" allowOverlap="1" wp14:anchorId="47743424" wp14:editId="09675EBA">
          <wp:simplePos x="0" y="0"/>
          <wp:positionH relativeFrom="page">
            <wp:posOffset>2428875</wp:posOffset>
          </wp:positionH>
          <wp:positionV relativeFrom="page">
            <wp:posOffset>6341745</wp:posOffset>
          </wp:positionV>
          <wp:extent cx="8276400" cy="1245600"/>
          <wp:effectExtent l="0" t="0" r="0" b="0"/>
          <wp:wrapNone/>
          <wp:docPr id="854499242" name="Picture 1" descr="A black and blu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898302" name="Picture 1" descr="A black and blu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76400" cy="1245600"/>
                  </a:xfrm>
                  <a:prstGeom prst="rect">
                    <a:avLst/>
                  </a:prstGeom>
                </pic:spPr>
              </pic:pic>
            </a:graphicData>
          </a:graphic>
          <wp14:sizeRelH relativeFrom="page">
            <wp14:pctWidth>0</wp14:pctWidth>
          </wp14:sizeRelH>
          <wp14:sizeRelV relativeFrom="page">
            <wp14:pctHeight>0</wp14:pctHeight>
          </wp14:sizeRelV>
        </wp:anchor>
      </w:drawing>
    </w:r>
    <w:r w:rsidR="00827ED0" w:rsidRPr="000F3C06">
      <w:rPr>
        <w:rFonts w:ascii="Arial" w:hAnsi="Arial" w:cs="Arial"/>
      </w:rPr>
      <w:t xml:space="preserve">Provider </w:t>
    </w:r>
    <w:r w:rsidR="000750A5">
      <w:rPr>
        <w:rFonts w:ascii="Arial" w:hAnsi="Arial" w:cs="Arial"/>
      </w:rPr>
      <w:t>and Teacher Checklist</w:t>
    </w:r>
    <w:r w:rsidR="008C4129">
      <w:rPr>
        <w:rFonts w:ascii="Arial" w:hAnsi="Arial" w:cs="Arial"/>
      </w:rPr>
      <w:t xml:space="preserve"> – </w:t>
    </w:r>
    <w:r w:rsidR="000750A5">
      <w:rPr>
        <w:rFonts w:ascii="Arial" w:hAnsi="Arial" w:cs="Arial"/>
      </w:rPr>
      <w:t>TASC Standards for Providers</w:t>
    </w:r>
    <w:r w:rsidR="00BD57FB" w:rsidRPr="000F3C06">
      <w:rPr>
        <w:rFonts w:ascii="Arial" w:hAnsi="Arial" w:cs="Arial"/>
      </w:rPr>
      <w:t xml:space="preserve"> </w:t>
    </w:r>
    <w:r w:rsidR="00F76612" w:rsidRPr="000F3C06">
      <w:rPr>
        <w:rFonts w:ascii="Arial" w:hAnsi="Arial" w:cs="Arial"/>
      </w:rPr>
      <w:t>202</w:t>
    </w:r>
    <w:r w:rsidR="00044FF5">
      <w:rPr>
        <w:rFonts w:ascii="Arial" w:hAnsi="Arial" w:cs="Arial"/>
      </w:rPr>
      <w:t>6</w:t>
    </w:r>
    <w:r w:rsidR="00D53DD9">
      <w:rPr>
        <w:rFonts w:ascii="Arial" w:hAnsi="Arial" w:cs="Arial"/>
      </w:rPr>
      <w:t xml:space="preserve"> Version 1.0</w:t>
    </w:r>
  </w:p>
  <w:p w14:paraId="141FF4E8" w14:textId="2E5CBA4D" w:rsidR="00B84B92" w:rsidRPr="000F3C06" w:rsidRDefault="00B84B92" w:rsidP="00CE344A">
    <w:pPr>
      <w:pStyle w:val="Footer"/>
      <w:spacing w:before="0" w:after="0" w:line="240" w:lineRule="auto"/>
      <w:ind w:left="-284"/>
      <w:rPr>
        <w:rFonts w:ascii="Arial" w:hAnsi="Arial" w:cs="Arial"/>
      </w:rPr>
    </w:pPr>
    <w:r w:rsidRPr="000F3C06">
      <w:rPr>
        <w:rFonts w:ascii="Arial" w:hAnsi="Arial" w:cs="Arial"/>
      </w:rPr>
      <w:t xml:space="preserve">Page </w:t>
    </w:r>
    <w:r w:rsidRPr="000F3C06">
      <w:rPr>
        <w:rFonts w:ascii="Arial" w:hAnsi="Arial" w:cs="Arial"/>
      </w:rPr>
      <w:fldChar w:fldCharType="begin"/>
    </w:r>
    <w:r w:rsidRPr="000F3C06">
      <w:rPr>
        <w:rFonts w:ascii="Arial" w:hAnsi="Arial" w:cs="Arial"/>
      </w:rPr>
      <w:instrText xml:space="preserve"> PAGE </w:instrText>
    </w:r>
    <w:r w:rsidRPr="000F3C06">
      <w:rPr>
        <w:rFonts w:ascii="Arial" w:hAnsi="Arial" w:cs="Arial"/>
      </w:rPr>
      <w:fldChar w:fldCharType="separate"/>
    </w:r>
    <w:r w:rsidR="00DB3ED2" w:rsidRPr="000F3C06">
      <w:rPr>
        <w:rFonts w:ascii="Arial" w:hAnsi="Arial" w:cs="Arial"/>
        <w:noProof/>
      </w:rPr>
      <w:t>4</w:t>
    </w:r>
    <w:r w:rsidRPr="000F3C06">
      <w:rPr>
        <w:rFonts w:ascii="Arial" w:hAnsi="Arial" w:cs="Arial"/>
      </w:rPr>
      <w:fldChar w:fldCharType="end"/>
    </w:r>
    <w:r w:rsidRPr="000F3C06">
      <w:rPr>
        <w:rFonts w:ascii="Arial" w:hAnsi="Arial" w:cs="Arial"/>
      </w:rPr>
      <w:t xml:space="preserve"> of </w:t>
    </w:r>
    <w:r w:rsidR="00B4769E" w:rsidRPr="000F3C06">
      <w:rPr>
        <w:rFonts w:ascii="Arial" w:hAnsi="Arial" w:cs="Arial"/>
        <w:noProof/>
      </w:rPr>
      <w:fldChar w:fldCharType="begin"/>
    </w:r>
    <w:r w:rsidR="00B4769E" w:rsidRPr="000F3C06">
      <w:rPr>
        <w:rFonts w:ascii="Arial" w:hAnsi="Arial" w:cs="Arial"/>
        <w:noProof/>
      </w:rPr>
      <w:instrText xml:space="preserve"> NUMPAGES </w:instrText>
    </w:r>
    <w:r w:rsidR="00B4769E" w:rsidRPr="000F3C06">
      <w:rPr>
        <w:rFonts w:ascii="Arial" w:hAnsi="Arial" w:cs="Arial"/>
        <w:noProof/>
      </w:rPr>
      <w:fldChar w:fldCharType="separate"/>
    </w:r>
    <w:r w:rsidR="00DB3ED2" w:rsidRPr="000F3C06">
      <w:rPr>
        <w:rFonts w:ascii="Arial" w:hAnsi="Arial" w:cs="Arial"/>
        <w:noProof/>
      </w:rPr>
      <w:t>4</w:t>
    </w:r>
    <w:r w:rsidR="00B4769E" w:rsidRPr="000F3C06">
      <w:rPr>
        <w:rFonts w:ascii="Arial" w:hAnsi="Arial" w:cs="Arial"/>
        <w:noProof/>
      </w:rPr>
      <w:fldChar w:fldCharType="end"/>
    </w:r>
  </w:p>
  <w:p w14:paraId="29032E7E" w14:textId="77777777" w:rsidR="008F239A" w:rsidRDefault="008F239A" w:rsidP="007A618F">
    <w:pPr>
      <w:pStyle w:val="Footer"/>
    </w:pPr>
  </w:p>
  <w:p w14:paraId="7A1B52D0" w14:textId="77777777" w:rsidR="00783951" w:rsidRDefault="00783951" w:rsidP="007A6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17B07" w14:textId="77777777" w:rsidR="00C530F4" w:rsidRDefault="00C530F4" w:rsidP="007A618F">
      <w:r>
        <w:separator/>
      </w:r>
    </w:p>
  </w:footnote>
  <w:footnote w:type="continuationSeparator" w:id="0">
    <w:p w14:paraId="1EFB2B03" w14:textId="77777777" w:rsidR="00C530F4" w:rsidRDefault="00C530F4" w:rsidP="007A6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9A2F" w14:textId="54185B88" w:rsidR="00EF3C45" w:rsidRDefault="00527AC8" w:rsidP="007A618F">
    <w:pPr>
      <w:pStyle w:val="Header"/>
    </w:pPr>
    <w:r>
      <w:rPr>
        <w:noProof/>
      </w:rPr>
      <w:drawing>
        <wp:anchor distT="0" distB="0" distL="114300" distR="114300" simplePos="0" relativeHeight="251660288" behindDoc="1" locked="1" layoutInCell="1" allowOverlap="1" wp14:anchorId="457C4214" wp14:editId="334257A0">
          <wp:simplePos x="0" y="0"/>
          <wp:positionH relativeFrom="page">
            <wp:posOffset>-9525</wp:posOffset>
          </wp:positionH>
          <wp:positionV relativeFrom="page">
            <wp:posOffset>0</wp:posOffset>
          </wp:positionV>
          <wp:extent cx="8305165" cy="1249045"/>
          <wp:effectExtent l="0" t="0" r="635" b="0"/>
          <wp:wrapNone/>
          <wp:docPr id="192832130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11455"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305165" cy="12490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2FCF"/>
    <w:multiLevelType w:val="hybridMultilevel"/>
    <w:tmpl w:val="8F9A9268"/>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 w15:restartNumberingAfterBreak="0">
    <w:nsid w:val="07531946"/>
    <w:multiLevelType w:val="hybridMultilevel"/>
    <w:tmpl w:val="A7F2901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 w15:restartNumberingAfterBreak="0">
    <w:nsid w:val="081667CB"/>
    <w:multiLevelType w:val="hybridMultilevel"/>
    <w:tmpl w:val="83A82F2A"/>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5AB78C0"/>
    <w:multiLevelType w:val="hybridMultilevel"/>
    <w:tmpl w:val="3C8C306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 w15:restartNumberingAfterBreak="0">
    <w:nsid w:val="177F1E82"/>
    <w:multiLevelType w:val="hybridMultilevel"/>
    <w:tmpl w:val="A8E014FE"/>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 w15:restartNumberingAfterBreak="0">
    <w:nsid w:val="196C67D7"/>
    <w:multiLevelType w:val="hybridMultilevel"/>
    <w:tmpl w:val="2F926880"/>
    <w:lvl w:ilvl="0" w:tplc="50401A0E">
      <w:start w:val="1"/>
      <w:numFmt w:val="decimal"/>
      <w:pStyle w:va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FC6817"/>
    <w:multiLevelType w:val="hybridMultilevel"/>
    <w:tmpl w:val="34E45D8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7" w15:restartNumberingAfterBreak="0">
    <w:nsid w:val="268A281D"/>
    <w:multiLevelType w:val="hybridMultilevel"/>
    <w:tmpl w:val="3B2EDFAC"/>
    <w:lvl w:ilvl="0" w:tplc="0C090001">
      <w:start w:val="1"/>
      <w:numFmt w:val="bullet"/>
      <w:lvlText w:val=""/>
      <w:lvlJc w:val="left"/>
      <w:pPr>
        <w:ind w:left="610" w:hanging="360"/>
      </w:pPr>
      <w:rPr>
        <w:rFonts w:ascii="Symbol" w:hAnsi="Symbol" w:hint="default"/>
      </w:rPr>
    </w:lvl>
    <w:lvl w:ilvl="1" w:tplc="0C090003">
      <w:start w:val="1"/>
      <w:numFmt w:val="bullet"/>
      <w:lvlText w:val="o"/>
      <w:lvlJc w:val="left"/>
      <w:pPr>
        <w:ind w:left="1330" w:hanging="360"/>
      </w:pPr>
      <w:rPr>
        <w:rFonts w:ascii="Courier New" w:hAnsi="Courier New" w:cs="Courier New" w:hint="default"/>
      </w:rPr>
    </w:lvl>
    <w:lvl w:ilvl="2" w:tplc="0C090005" w:tentative="1">
      <w:start w:val="1"/>
      <w:numFmt w:val="bullet"/>
      <w:lvlText w:val=""/>
      <w:lvlJc w:val="left"/>
      <w:pPr>
        <w:ind w:left="2050" w:hanging="360"/>
      </w:pPr>
      <w:rPr>
        <w:rFonts w:ascii="Wingdings" w:hAnsi="Wingdings" w:hint="default"/>
      </w:rPr>
    </w:lvl>
    <w:lvl w:ilvl="3" w:tplc="0C090001" w:tentative="1">
      <w:start w:val="1"/>
      <w:numFmt w:val="bullet"/>
      <w:lvlText w:val=""/>
      <w:lvlJc w:val="left"/>
      <w:pPr>
        <w:ind w:left="2770" w:hanging="360"/>
      </w:pPr>
      <w:rPr>
        <w:rFonts w:ascii="Symbol" w:hAnsi="Symbol" w:hint="default"/>
      </w:rPr>
    </w:lvl>
    <w:lvl w:ilvl="4" w:tplc="0C090003" w:tentative="1">
      <w:start w:val="1"/>
      <w:numFmt w:val="bullet"/>
      <w:lvlText w:val="o"/>
      <w:lvlJc w:val="left"/>
      <w:pPr>
        <w:ind w:left="3490" w:hanging="360"/>
      </w:pPr>
      <w:rPr>
        <w:rFonts w:ascii="Courier New" w:hAnsi="Courier New" w:cs="Courier New" w:hint="default"/>
      </w:rPr>
    </w:lvl>
    <w:lvl w:ilvl="5" w:tplc="0C090005" w:tentative="1">
      <w:start w:val="1"/>
      <w:numFmt w:val="bullet"/>
      <w:lvlText w:val=""/>
      <w:lvlJc w:val="left"/>
      <w:pPr>
        <w:ind w:left="4210" w:hanging="360"/>
      </w:pPr>
      <w:rPr>
        <w:rFonts w:ascii="Wingdings" w:hAnsi="Wingdings" w:hint="default"/>
      </w:rPr>
    </w:lvl>
    <w:lvl w:ilvl="6" w:tplc="0C090001" w:tentative="1">
      <w:start w:val="1"/>
      <w:numFmt w:val="bullet"/>
      <w:lvlText w:val=""/>
      <w:lvlJc w:val="left"/>
      <w:pPr>
        <w:ind w:left="4930" w:hanging="360"/>
      </w:pPr>
      <w:rPr>
        <w:rFonts w:ascii="Symbol" w:hAnsi="Symbol" w:hint="default"/>
      </w:rPr>
    </w:lvl>
    <w:lvl w:ilvl="7" w:tplc="0C090003" w:tentative="1">
      <w:start w:val="1"/>
      <w:numFmt w:val="bullet"/>
      <w:lvlText w:val="o"/>
      <w:lvlJc w:val="left"/>
      <w:pPr>
        <w:ind w:left="5650" w:hanging="360"/>
      </w:pPr>
      <w:rPr>
        <w:rFonts w:ascii="Courier New" w:hAnsi="Courier New" w:cs="Courier New" w:hint="default"/>
      </w:rPr>
    </w:lvl>
    <w:lvl w:ilvl="8" w:tplc="0C090005" w:tentative="1">
      <w:start w:val="1"/>
      <w:numFmt w:val="bullet"/>
      <w:lvlText w:val=""/>
      <w:lvlJc w:val="left"/>
      <w:pPr>
        <w:ind w:left="6370" w:hanging="360"/>
      </w:pPr>
      <w:rPr>
        <w:rFonts w:ascii="Wingdings" w:hAnsi="Wingdings" w:hint="default"/>
      </w:rPr>
    </w:lvl>
  </w:abstractNum>
  <w:abstractNum w:abstractNumId="8" w15:restartNumberingAfterBreak="0">
    <w:nsid w:val="34491F33"/>
    <w:multiLevelType w:val="hybridMultilevel"/>
    <w:tmpl w:val="235E4FC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9" w15:restartNumberingAfterBreak="0">
    <w:nsid w:val="45726215"/>
    <w:multiLevelType w:val="hybridMultilevel"/>
    <w:tmpl w:val="0C543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BF6162"/>
    <w:multiLevelType w:val="hybridMultilevel"/>
    <w:tmpl w:val="3AE2498C"/>
    <w:lvl w:ilvl="0" w:tplc="D47C3A6C">
      <w:start w:val="1"/>
      <w:numFmt w:val="bullet"/>
      <w:pStyle w:val="Tablebullets"/>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1" w15:restartNumberingAfterBreak="0">
    <w:nsid w:val="4CCC6C46"/>
    <w:multiLevelType w:val="hybridMultilevel"/>
    <w:tmpl w:val="BE9E4C9C"/>
    <w:lvl w:ilvl="0" w:tplc="95241632">
      <w:start w:val="1"/>
      <w:numFmt w:val="decimal"/>
      <w:pStyle w:val="Tablenumbered"/>
      <w:lvlText w:val="%1."/>
      <w:lvlJc w:val="left"/>
      <w:pPr>
        <w:ind w:left="360" w:hanging="360"/>
      </w:pPr>
    </w:lvl>
    <w:lvl w:ilvl="1" w:tplc="18A85818">
      <w:start w:val="1"/>
      <w:numFmt w:val="lowerLetter"/>
      <w:pStyle w:val="Tablesub-numbering"/>
      <w:lvlText w:val="%2."/>
      <w:lvlJc w:val="left"/>
      <w:pPr>
        <w:ind w:left="-367" w:hanging="360"/>
      </w:pPr>
    </w:lvl>
    <w:lvl w:ilvl="2" w:tplc="0C090001">
      <w:start w:val="1"/>
      <w:numFmt w:val="bullet"/>
      <w:lvlText w:val=""/>
      <w:lvlJc w:val="left"/>
      <w:pPr>
        <w:ind w:left="353" w:hanging="180"/>
      </w:pPr>
      <w:rPr>
        <w:rFonts w:ascii="Symbol" w:hAnsi="Symbol" w:hint="default"/>
      </w:rPr>
    </w:lvl>
    <w:lvl w:ilvl="3" w:tplc="0C09000F" w:tentative="1">
      <w:start w:val="1"/>
      <w:numFmt w:val="decimal"/>
      <w:lvlText w:val="%4."/>
      <w:lvlJc w:val="left"/>
      <w:pPr>
        <w:ind w:left="1073" w:hanging="360"/>
      </w:pPr>
    </w:lvl>
    <w:lvl w:ilvl="4" w:tplc="0C090019" w:tentative="1">
      <w:start w:val="1"/>
      <w:numFmt w:val="lowerLetter"/>
      <w:lvlText w:val="%5."/>
      <w:lvlJc w:val="left"/>
      <w:pPr>
        <w:ind w:left="1793" w:hanging="360"/>
      </w:pPr>
    </w:lvl>
    <w:lvl w:ilvl="5" w:tplc="0C09001B" w:tentative="1">
      <w:start w:val="1"/>
      <w:numFmt w:val="lowerRoman"/>
      <w:lvlText w:val="%6."/>
      <w:lvlJc w:val="right"/>
      <w:pPr>
        <w:ind w:left="2513" w:hanging="180"/>
      </w:pPr>
    </w:lvl>
    <w:lvl w:ilvl="6" w:tplc="0C09000F" w:tentative="1">
      <w:start w:val="1"/>
      <w:numFmt w:val="decimal"/>
      <w:lvlText w:val="%7."/>
      <w:lvlJc w:val="left"/>
      <w:pPr>
        <w:ind w:left="3233" w:hanging="360"/>
      </w:pPr>
    </w:lvl>
    <w:lvl w:ilvl="7" w:tplc="0C090019" w:tentative="1">
      <w:start w:val="1"/>
      <w:numFmt w:val="lowerLetter"/>
      <w:lvlText w:val="%8."/>
      <w:lvlJc w:val="left"/>
      <w:pPr>
        <w:ind w:left="3953" w:hanging="360"/>
      </w:pPr>
    </w:lvl>
    <w:lvl w:ilvl="8" w:tplc="0C09001B" w:tentative="1">
      <w:start w:val="1"/>
      <w:numFmt w:val="lowerRoman"/>
      <w:lvlText w:val="%9."/>
      <w:lvlJc w:val="right"/>
      <w:pPr>
        <w:ind w:left="4673" w:hanging="180"/>
      </w:pPr>
    </w:lvl>
  </w:abstractNum>
  <w:abstractNum w:abstractNumId="12" w15:restartNumberingAfterBreak="0">
    <w:nsid w:val="54504C08"/>
    <w:multiLevelType w:val="hybridMultilevel"/>
    <w:tmpl w:val="D32A7646"/>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3" w15:restartNumberingAfterBreak="0">
    <w:nsid w:val="555F6F97"/>
    <w:multiLevelType w:val="hybridMultilevel"/>
    <w:tmpl w:val="8012935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4" w15:restartNumberingAfterBreak="0">
    <w:nsid w:val="579A7087"/>
    <w:multiLevelType w:val="hybridMultilevel"/>
    <w:tmpl w:val="8A7E646E"/>
    <w:lvl w:ilvl="0" w:tplc="4B8ED3EE">
      <w:start w:val="1"/>
      <w:numFmt w:val="bullet"/>
      <w:pStyle w:val="TASCbullet"/>
      <w:lvlText w:val=""/>
      <w:lvlJc w:val="left"/>
      <w:pPr>
        <w:ind w:left="1141" w:hanging="360"/>
      </w:pPr>
      <w:rPr>
        <w:rFonts w:ascii="Symbol" w:hAnsi="Symbol" w:hint="default"/>
      </w:rPr>
    </w:lvl>
    <w:lvl w:ilvl="1" w:tplc="0C090003" w:tentative="1">
      <w:start w:val="1"/>
      <w:numFmt w:val="bullet"/>
      <w:lvlText w:val="o"/>
      <w:lvlJc w:val="left"/>
      <w:pPr>
        <w:ind w:left="1861" w:hanging="360"/>
      </w:pPr>
      <w:rPr>
        <w:rFonts w:ascii="Courier New" w:hAnsi="Courier New" w:cs="Courier New" w:hint="default"/>
      </w:rPr>
    </w:lvl>
    <w:lvl w:ilvl="2" w:tplc="0C090005" w:tentative="1">
      <w:start w:val="1"/>
      <w:numFmt w:val="bullet"/>
      <w:lvlText w:val=""/>
      <w:lvlJc w:val="left"/>
      <w:pPr>
        <w:ind w:left="2581" w:hanging="360"/>
      </w:pPr>
      <w:rPr>
        <w:rFonts w:ascii="Wingdings" w:hAnsi="Wingdings" w:hint="default"/>
      </w:rPr>
    </w:lvl>
    <w:lvl w:ilvl="3" w:tplc="0C090001" w:tentative="1">
      <w:start w:val="1"/>
      <w:numFmt w:val="bullet"/>
      <w:lvlText w:val=""/>
      <w:lvlJc w:val="left"/>
      <w:pPr>
        <w:ind w:left="3301" w:hanging="360"/>
      </w:pPr>
      <w:rPr>
        <w:rFonts w:ascii="Symbol" w:hAnsi="Symbol" w:hint="default"/>
      </w:rPr>
    </w:lvl>
    <w:lvl w:ilvl="4" w:tplc="0C090003" w:tentative="1">
      <w:start w:val="1"/>
      <w:numFmt w:val="bullet"/>
      <w:lvlText w:val="o"/>
      <w:lvlJc w:val="left"/>
      <w:pPr>
        <w:ind w:left="4021" w:hanging="360"/>
      </w:pPr>
      <w:rPr>
        <w:rFonts w:ascii="Courier New" w:hAnsi="Courier New" w:cs="Courier New" w:hint="default"/>
      </w:rPr>
    </w:lvl>
    <w:lvl w:ilvl="5" w:tplc="0C090005" w:tentative="1">
      <w:start w:val="1"/>
      <w:numFmt w:val="bullet"/>
      <w:lvlText w:val=""/>
      <w:lvlJc w:val="left"/>
      <w:pPr>
        <w:ind w:left="4741" w:hanging="360"/>
      </w:pPr>
      <w:rPr>
        <w:rFonts w:ascii="Wingdings" w:hAnsi="Wingdings" w:hint="default"/>
      </w:rPr>
    </w:lvl>
    <w:lvl w:ilvl="6" w:tplc="0C090001" w:tentative="1">
      <w:start w:val="1"/>
      <w:numFmt w:val="bullet"/>
      <w:lvlText w:val=""/>
      <w:lvlJc w:val="left"/>
      <w:pPr>
        <w:ind w:left="5461" w:hanging="360"/>
      </w:pPr>
      <w:rPr>
        <w:rFonts w:ascii="Symbol" w:hAnsi="Symbol" w:hint="default"/>
      </w:rPr>
    </w:lvl>
    <w:lvl w:ilvl="7" w:tplc="0C090003" w:tentative="1">
      <w:start w:val="1"/>
      <w:numFmt w:val="bullet"/>
      <w:lvlText w:val="o"/>
      <w:lvlJc w:val="left"/>
      <w:pPr>
        <w:ind w:left="6181" w:hanging="360"/>
      </w:pPr>
      <w:rPr>
        <w:rFonts w:ascii="Courier New" w:hAnsi="Courier New" w:cs="Courier New" w:hint="default"/>
      </w:rPr>
    </w:lvl>
    <w:lvl w:ilvl="8" w:tplc="0C090005" w:tentative="1">
      <w:start w:val="1"/>
      <w:numFmt w:val="bullet"/>
      <w:lvlText w:val=""/>
      <w:lvlJc w:val="left"/>
      <w:pPr>
        <w:ind w:left="6901" w:hanging="360"/>
      </w:pPr>
      <w:rPr>
        <w:rFonts w:ascii="Wingdings" w:hAnsi="Wingdings" w:hint="default"/>
      </w:rPr>
    </w:lvl>
  </w:abstractNum>
  <w:abstractNum w:abstractNumId="15" w15:restartNumberingAfterBreak="0">
    <w:nsid w:val="633A04C7"/>
    <w:multiLevelType w:val="hybridMultilevel"/>
    <w:tmpl w:val="CF46670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6" w15:restartNumberingAfterBreak="0">
    <w:nsid w:val="68D33244"/>
    <w:multiLevelType w:val="hybridMultilevel"/>
    <w:tmpl w:val="1E701FB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7" w15:restartNumberingAfterBreak="0">
    <w:nsid w:val="72515D77"/>
    <w:multiLevelType w:val="hybridMultilevel"/>
    <w:tmpl w:val="9E92DD9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8" w15:restartNumberingAfterBreak="0">
    <w:nsid w:val="754070F8"/>
    <w:multiLevelType w:val="hybridMultilevel"/>
    <w:tmpl w:val="409CFDC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9" w15:restartNumberingAfterBreak="0">
    <w:nsid w:val="7C67616D"/>
    <w:multiLevelType w:val="hybridMultilevel"/>
    <w:tmpl w:val="BCA2064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num w:numId="1" w16cid:durableId="688684589">
    <w:abstractNumId w:val="5"/>
  </w:num>
  <w:num w:numId="2" w16cid:durableId="713434239">
    <w:abstractNumId w:val="11"/>
  </w:num>
  <w:num w:numId="3" w16cid:durableId="588932214">
    <w:abstractNumId w:val="14"/>
  </w:num>
  <w:num w:numId="4" w16cid:durableId="823396053">
    <w:abstractNumId w:val="10"/>
  </w:num>
  <w:num w:numId="5" w16cid:durableId="546987202">
    <w:abstractNumId w:val="4"/>
  </w:num>
  <w:num w:numId="6" w16cid:durableId="798188814">
    <w:abstractNumId w:val="7"/>
  </w:num>
  <w:num w:numId="7" w16cid:durableId="364067002">
    <w:abstractNumId w:val="2"/>
  </w:num>
  <w:num w:numId="8" w16cid:durableId="2073388670">
    <w:abstractNumId w:val="9"/>
  </w:num>
  <w:num w:numId="9" w16cid:durableId="2113891191">
    <w:abstractNumId w:val="19"/>
  </w:num>
  <w:num w:numId="10" w16cid:durableId="955259645">
    <w:abstractNumId w:val="1"/>
  </w:num>
  <w:num w:numId="11" w16cid:durableId="814613107">
    <w:abstractNumId w:val="6"/>
  </w:num>
  <w:num w:numId="12" w16cid:durableId="612519044">
    <w:abstractNumId w:val="8"/>
  </w:num>
  <w:num w:numId="13" w16cid:durableId="1841583185">
    <w:abstractNumId w:val="15"/>
  </w:num>
  <w:num w:numId="14" w16cid:durableId="271016572">
    <w:abstractNumId w:val="0"/>
  </w:num>
  <w:num w:numId="15" w16cid:durableId="1910535452">
    <w:abstractNumId w:val="17"/>
  </w:num>
  <w:num w:numId="16" w16cid:durableId="1905414222">
    <w:abstractNumId w:val="3"/>
  </w:num>
  <w:num w:numId="17" w16cid:durableId="822548507">
    <w:abstractNumId w:val="16"/>
  </w:num>
  <w:num w:numId="18" w16cid:durableId="1832985510">
    <w:abstractNumId w:val="12"/>
  </w:num>
  <w:num w:numId="19" w16cid:durableId="784469152">
    <w:abstractNumId w:val="18"/>
  </w:num>
  <w:num w:numId="20" w16cid:durableId="31348692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800"/>
    <w:rsid w:val="00000AE3"/>
    <w:rsid w:val="000045DC"/>
    <w:rsid w:val="00005990"/>
    <w:rsid w:val="00005CB1"/>
    <w:rsid w:val="000069A6"/>
    <w:rsid w:val="00006D67"/>
    <w:rsid w:val="00010F1C"/>
    <w:rsid w:val="00011EC2"/>
    <w:rsid w:val="000120C8"/>
    <w:rsid w:val="000131D2"/>
    <w:rsid w:val="00013FEA"/>
    <w:rsid w:val="00014128"/>
    <w:rsid w:val="00014873"/>
    <w:rsid w:val="000151D1"/>
    <w:rsid w:val="00015CBF"/>
    <w:rsid w:val="00015D17"/>
    <w:rsid w:val="00016502"/>
    <w:rsid w:val="00016A61"/>
    <w:rsid w:val="00016AFC"/>
    <w:rsid w:val="00016B7F"/>
    <w:rsid w:val="00017B6D"/>
    <w:rsid w:val="00020DBA"/>
    <w:rsid w:val="00021465"/>
    <w:rsid w:val="00021C13"/>
    <w:rsid w:val="0002221A"/>
    <w:rsid w:val="0002344C"/>
    <w:rsid w:val="000253A9"/>
    <w:rsid w:val="00026D69"/>
    <w:rsid w:val="0002751E"/>
    <w:rsid w:val="000306CD"/>
    <w:rsid w:val="000311D1"/>
    <w:rsid w:val="00031BE1"/>
    <w:rsid w:val="000346C1"/>
    <w:rsid w:val="000347BB"/>
    <w:rsid w:val="00034CC8"/>
    <w:rsid w:val="00034D51"/>
    <w:rsid w:val="00037DF2"/>
    <w:rsid w:val="0004064E"/>
    <w:rsid w:val="000417CC"/>
    <w:rsid w:val="000418AB"/>
    <w:rsid w:val="00041F15"/>
    <w:rsid w:val="00042B8D"/>
    <w:rsid w:val="00042F42"/>
    <w:rsid w:val="000434EB"/>
    <w:rsid w:val="00044583"/>
    <w:rsid w:val="00044FF5"/>
    <w:rsid w:val="000457B5"/>
    <w:rsid w:val="00045D96"/>
    <w:rsid w:val="00046B07"/>
    <w:rsid w:val="00050EB7"/>
    <w:rsid w:val="000517AC"/>
    <w:rsid w:val="00052873"/>
    <w:rsid w:val="00052A2A"/>
    <w:rsid w:val="0005323F"/>
    <w:rsid w:val="000532A9"/>
    <w:rsid w:val="00053E22"/>
    <w:rsid w:val="00054D35"/>
    <w:rsid w:val="0005555D"/>
    <w:rsid w:val="00056D12"/>
    <w:rsid w:val="00056F26"/>
    <w:rsid w:val="00060960"/>
    <w:rsid w:val="00060F8D"/>
    <w:rsid w:val="0006283F"/>
    <w:rsid w:val="00063073"/>
    <w:rsid w:val="00064D80"/>
    <w:rsid w:val="000650DE"/>
    <w:rsid w:val="00065D47"/>
    <w:rsid w:val="000711D1"/>
    <w:rsid w:val="00071733"/>
    <w:rsid w:val="00072A48"/>
    <w:rsid w:val="00073489"/>
    <w:rsid w:val="0007366B"/>
    <w:rsid w:val="00073ADD"/>
    <w:rsid w:val="000750A5"/>
    <w:rsid w:val="00080A68"/>
    <w:rsid w:val="000816C3"/>
    <w:rsid w:val="000817BB"/>
    <w:rsid w:val="00081E61"/>
    <w:rsid w:val="00082670"/>
    <w:rsid w:val="0008434A"/>
    <w:rsid w:val="000843ED"/>
    <w:rsid w:val="000847D6"/>
    <w:rsid w:val="000850D4"/>
    <w:rsid w:val="000861C4"/>
    <w:rsid w:val="00087581"/>
    <w:rsid w:val="0008768B"/>
    <w:rsid w:val="000876CD"/>
    <w:rsid w:val="00087A39"/>
    <w:rsid w:val="0009046A"/>
    <w:rsid w:val="00090896"/>
    <w:rsid w:val="000909A9"/>
    <w:rsid w:val="00091015"/>
    <w:rsid w:val="000919DD"/>
    <w:rsid w:val="000934CE"/>
    <w:rsid w:val="000972D4"/>
    <w:rsid w:val="00097CDD"/>
    <w:rsid w:val="000A2D72"/>
    <w:rsid w:val="000A4732"/>
    <w:rsid w:val="000A4B0C"/>
    <w:rsid w:val="000A55DF"/>
    <w:rsid w:val="000A5D31"/>
    <w:rsid w:val="000A64D8"/>
    <w:rsid w:val="000A66ED"/>
    <w:rsid w:val="000A6EBF"/>
    <w:rsid w:val="000B077E"/>
    <w:rsid w:val="000B109B"/>
    <w:rsid w:val="000B116A"/>
    <w:rsid w:val="000B1ABC"/>
    <w:rsid w:val="000B1C45"/>
    <w:rsid w:val="000B2C2D"/>
    <w:rsid w:val="000B4E20"/>
    <w:rsid w:val="000B50EC"/>
    <w:rsid w:val="000B5373"/>
    <w:rsid w:val="000B62BF"/>
    <w:rsid w:val="000B6F8F"/>
    <w:rsid w:val="000C035A"/>
    <w:rsid w:val="000C0A2E"/>
    <w:rsid w:val="000C16CE"/>
    <w:rsid w:val="000C19FA"/>
    <w:rsid w:val="000C23F0"/>
    <w:rsid w:val="000C27A9"/>
    <w:rsid w:val="000C27CB"/>
    <w:rsid w:val="000C554B"/>
    <w:rsid w:val="000C5D3A"/>
    <w:rsid w:val="000C61A5"/>
    <w:rsid w:val="000C66D6"/>
    <w:rsid w:val="000C73E6"/>
    <w:rsid w:val="000C7F48"/>
    <w:rsid w:val="000D08A9"/>
    <w:rsid w:val="000D20B7"/>
    <w:rsid w:val="000D34FF"/>
    <w:rsid w:val="000D3744"/>
    <w:rsid w:val="000D3EB3"/>
    <w:rsid w:val="000D4C99"/>
    <w:rsid w:val="000D4FA1"/>
    <w:rsid w:val="000D54DC"/>
    <w:rsid w:val="000D6BA6"/>
    <w:rsid w:val="000D719F"/>
    <w:rsid w:val="000D7529"/>
    <w:rsid w:val="000D7BCC"/>
    <w:rsid w:val="000D7D64"/>
    <w:rsid w:val="000E0942"/>
    <w:rsid w:val="000E275A"/>
    <w:rsid w:val="000E41F5"/>
    <w:rsid w:val="000E5007"/>
    <w:rsid w:val="000E6DD0"/>
    <w:rsid w:val="000E7028"/>
    <w:rsid w:val="000F05C0"/>
    <w:rsid w:val="000F1067"/>
    <w:rsid w:val="000F1211"/>
    <w:rsid w:val="000F1B41"/>
    <w:rsid w:val="000F1E82"/>
    <w:rsid w:val="000F2D7D"/>
    <w:rsid w:val="000F3C06"/>
    <w:rsid w:val="000F464A"/>
    <w:rsid w:val="000F4F8C"/>
    <w:rsid w:val="000F57B7"/>
    <w:rsid w:val="000F5EF6"/>
    <w:rsid w:val="001002B0"/>
    <w:rsid w:val="00100E59"/>
    <w:rsid w:val="001033AD"/>
    <w:rsid w:val="00103B06"/>
    <w:rsid w:val="00104AE4"/>
    <w:rsid w:val="0011135A"/>
    <w:rsid w:val="0011191D"/>
    <w:rsid w:val="00111A75"/>
    <w:rsid w:val="00112615"/>
    <w:rsid w:val="0011316F"/>
    <w:rsid w:val="0011394F"/>
    <w:rsid w:val="00115035"/>
    <w:rsid w:val="001172C4"/>
    <w:rsid w:val="00117E9B"/>
    <w:rsid w:val="00122452"/>
    <w:rsid w:val="00122CAF"/>
    <w:rsid w:val="0012330A"/>
    <w:rsid w:val="0012343B"/>
    <w:rsid w:val="00130D18"/>
    <w:rsid w:val="00131029"/>
    <w:rsid w:val="00131952"/>
    <w:rsid w:val="00132776"/>
    <w:rsid w:val="0013281C"/>
    <w:rsid w:val="0013288C"/>
    <w:rsid w:val="001338C5"/>
    <w:rsid w:val="001361CF"/>
    <w:rsid w:val="0013703F"/>
    <w:rsid w:val="00137C14"/>
    <w:rsid w:val="00140992"/>
    <w:rsid w:val="001418B4"/>
    <w:rsid w:val="00144F06"/>
    <w:rsid w:val="001451F9"/>
    <w:rsid w:val="001464DB"/>
    <w:rsid w:val="0014711F"/>
    <w:rsid w:val="00150691"/>
    <w:rsid w:val="00150AF1"/>
    <w:rsid w:val="00151FA5"/>
    <w:rsid w:val="001521BE"/>
    <w:rsid w:val="00154798"/>
    <w:rsid w:val="00155776"/>
    <w:rsid w:val="00156CC6"/>
    <w:rsid w:val="001577F9"/>
    <w:rsid w:val="00157EE9"/>
    <w:rsid w:val="0016034C"/>
    <w:rsid w:val="001619CD"/>
    <w:rsid w:val="00161AB7"/>
    <w:rsid w:val="001621D5"/>
    <w:rsid w:val="00162DF6"/>
    <w:rsid w:val="00163449"/>
    <w:rsid w:val="0016408A"/>
    <w:rsid w:val="001661F2"/>
    <w:rsid w:val="001667AE"/>
    <w:rsid w:val="001667EA"/>
    <w:rsid w:val="00167596"/>
    <w:rsid w:val="00167DD5"/>
    <w:rsid w:val="001705C0"/>
    <w:rsid w:val="0017118D"/>
    <w:rsid w:val="00172567"/>
    <w:rsid w:val="00173976"/>
    <w:rsid w:val="00173B48"/>
    <w:rsid w:val="00176981"/>
    <w:rsid w:val="001805D7"/>
    <w:rsid w:val="00180653"/>
    <w:rsid w:val="00180B34"/>
    <w:rsid w:val="001819DE"/>
    <w:rsid w:val="00181C8C"/>
    <w:rsid w:val="00183A6A"/>
    <w:rsid w:val="001857EC"/>
    <w:rsid w:val="0018735D"/>
    <w:rsid w:val="001875FE"/>
    <w:rsid w:val="001904E3"/>
    <w:rsid w:val="00190787"/>
    <w:rsid w:val="00190D22"/>
    <w:rsid w:val="00190F10"/>
    <w:rsid w:val="00192AC0"/>
    <w:rsid w:val="00194351"/>
    <w:rsid w:val="00196D89"/>
    <w:rsid w:val="001971BE"/>
    <w:rsid w:val="001A05D3"/>
    <w:rsid w:val="001A0881"/>
    <w:rsid w:val="001A0FE5"/>
    <w:rsid w:val="001A1AAB"/>
    <w:rsid w:val="001A5314"/>
    <w:rsid w:val="001A570A"/>
    <w:rsid w:val="001A70CA"/>
    <w:rsid w:val="001A7BE3"/>
    <w:rsid w:val="001B173C"/>
    <w:rsid w:val="001B1D46"/>
    <w:rsid w:val="001B2C8B"/>
    <w:rsid w:val="001B3693"/>
    <w:rsid w:val="001B39AF"/>
    <w:rsid w:val="001B3E56"/>
    <w:rsid w:val="001B4B2B"/>
    <w:rsid w:val="001B52F2"/>
    <w:rsid w:val="001B57B5"/>
    <w:rsid w:val="001B6038"/>
    <w:rsid w:val="001B68C8"/>
    <w:rsid w:val="001B6A16"/>
    <w:rsid w:val="001B6D62"/>
    <w:rsid w:val="001B7BAE"/>
    <w:rsid w:val="001B7E29"/>
    <w:rsid w:val="001C063E"/>
    <w:rsid w:val="001C12B0"/>
    <w:rsid w:val="001C1F4D"/>
    <w:rsid w:val="001C2B30"/>
    <w:rsid w:val="001C5A17"/>
    <w:rsid w:val="001C6067"/>
    <w:rsid w:val="001C6E9B"/>
    <w:rsid w:val="001C72F0"/>
    <w:rsid w:val="001D030F"/>
    <w:rsid w:val="001D07AA"/>
    <w:rsid w:val="001D202F"/>
    <w:rsid w:val="001D3B86"/>
    <w:rsid w:val="001D4612"/>
    <w:rsid w:val="001D5166"/>
    <w:rsid w:val="001D5618"/>
    <w:rsid w:val="001D58AC"/>
    <w:rsid w:val="001E0363"/>
    <w:rsid w:val="001E0D8C"/>
    <w:rsid w:val="001E10BD"/>
    <w:rsid w:val="001E1193"/>
    <w:rsid w:val="001E2748"/>
    <w:rsid w:val="001E3DE5"/>
    <w:rsid w:val="001F16FA"/>
    <w:rsid w:val="001F2E03"/>
    <w:rsid w:val="001F38A2"/>
    <w:rsid w:val="001F3AF5"/>
    <w:rsid w:val="001F4218"/>
    <w:rsid w:val="001F4432"/>
    <w:rsid w:val="001F49D9"/>
    <w:rsid w:val="001F4CCA"/>
    <w:rsid w:val="001F4E04"/>
    <w:rsid w:val="001F64F3"/>
    <w:rsid w:val="001F65AC"/>
    <w:rsid w:val="001F78EF"/>
    <w:rsid w:val="002005BD"/>
    <w:rsid w:val="00201964"/>
    <w:rsid w:val="0020302B"/>
    <w:rsid w:val="0020338A"/>
    <w:rsid w:val="00204093"/>
    <w:rsid w:val="00205649"/>
    <w:rsid w:val="002106F9"/>
    <w:rsid w:val="00210DA3"/>
    <w:rsid w:val="002114CD"/>
    <w:rsid w:val="00212888"/>
    <w:rsid w:val="0021469B"/>
    <w:rsid w:val="002160E0"/>
    <w:rsid w:val="0021747C"/>
    <w:rsid w:val="00217AAD"/>
    <w:rsid w:val="00220283"/>
    <w:rsid w:val="00220B44"/>
    <w:rsid w:val="00220EB4"/>
    <w:rsid w:val="00222702"/>
    <w:rsid w:val="00222EFF"/>
    <w:rsid w:val="00224D52"/>
    <w:rsid w:val="00225F5C"/>
    <w:rsid w:val="00226235"/>
    <w:rsid w:val="0022625F"/>
    <w:rsid w:val="002263F9"/>
    <w:rsid w:val="00226A29"/>
    <w:rsid w:val="00226A95"/>
    <w:rsid w:val="00227C88"/>
    <w:rsid w:val="002308DD"/>
    <w:rsid w:val="0023139C"/>
    <w:rsid w:val="002313D5"/>
    <w:rsid w:val="00232967"/>
    <w:rsid w:val="00233024"/>
    <w:rsid w:val="0023366C"/>
    <w:rsid w:val="0023481A"/>
    <w:rsid w:val="00235C30"/>
    <w:rsid w:val="00235E55"/>
    <w:rsid w:val="00237788"/>
    <w:rsid w:val="00240216"/>
    <w:rsid w:val="00241041"/>
    <w:rsid w:val="002424E8"/>
    <w:rsid w:val="00242A0F"/>
    <w:rsid w:val="00243B4A"/>
    <w:rsid w:val="00244CC2"/>
    <w:rsid w:val="00245E91"/>
    <w:rsid w:val="002462F8"/>
    <w:rsid w:val="002470A7"/>
    <w:rsid w:val="002474FC"/>
    <w:rsid w:val="00250852"/>
    <w:rsid w:val="002511E6"/>
    <w:rsid w:val="00256421"/>
    <w:rsid w:val="00256D3E"/>
    <w:rsid w:val="00257DA0"/>
    <w:rsid w:val="00263A1C"/>
    <w:rsid w:val="00265CD5"/>
    <w:rsid w:val="00266339"/>
    <w:rsid w:val="00266A17"/>
    <w:rsid w:val="002675F3"/>
    <w:rsid w:val="00267F57"/>
    <w:rsid w:val="00271504"/>
    <w:rsid w:val="0027197A"/>
    <w:rsid w:val="0027210F"/>
    <w:rsid w:val="00272AE4"/>
    <w:rsid w:val="002735C1"/>
    <w:rsid w:val="0027383C"/>
    <w:rsid w:val="00274543"/>
    <w:rsid w:val="00274BBC"/>
    <w:rsid w:val="00274F65"/>
    <w:rsid w:val="0027589C"/>
    <w:rsid w:val="00275DF0"/>
    <w:rsid w:val="00276594"/>
    <w:rsid w:val="002771D5"/>
    <w:rsid w:val="00277CD2"/>
    <w:rsid w:val="00277D7C"/>
    <w:rsid w:val="002830BA"/>
    <w:rsid w:val="00283B3B"/>
    <w:rsid w:val="00284EA5"/>
    <w:rsid w:val="00286CA4"/>
    <w:rsid w:val="00287509"/>
    <w:rsid w:val="00287844"/>
    <w:rsid w:val="0028785C"/>
    <w:rsid w:val="00287D10"/>
    <w:rsid w:val="00290919"/>
    <w:rsid w:val="002945C8"/>
    <w:rsid w:val="00295D6F"/>
    <w:rsid w:val="0029643F"/>
    <w:rsid w:val="00296D1A"/>
    <w:rsid w:val="00296EF6"/>
    <w:rsid w:val="00296F63"/>
    <w:rsid w:val="002970EA"/>
    <w:rsid w:val="0029721A"/>
    <w:rsid w:val="002A13B9"/>
    <w:rsid w:val="002A1FC3"/>
    <w:rsid w:val="002A26A9"/>
    <w:rsid w:val="002A31E6"/>
    <w:rsid w:val="002A4AFA"/>
    <w:rsid w:val="002A51A8"/>
    <w:rsid w:val="002A6350"/>
    <w:rsid w:val="002A75E3"/>
    <w:rsid w:val="002A7ABA"/>
    <w:rsid w:val="002B0722"/>
    <w:rsid w:val="002B21A1"/>
    <w:rsid w:val="002B46DD"/>
    <w:rsid w:val="002B5F15"/>
    <w:rsid w:val="002B620D"/>
    <w:rsid w:val="002B6640"/>
    <w:rsid w:val="002B7EBB"/>
    <w:rsid w:val="002C3E58"/>
    <w:rsid w:val="002C4915"/>
    <w:rsid w:val="002C55F6"/>
    <w:rsid w:val="002C5CBA"/>
    <w:rsid w:val="002C6B9A"/>
    <w:rsid w:val="002C6F69"/>
    <w:rsid w:val="002C7142"/>
    <w:rsid w:val="002C7595"/>
    <w:rsid w:val="002C7B42"/>
    <w:rsid w:val="002D1D12"/>
    <w:rsid w:val="002D1E73"/>
    <w:rsid w:val="002D21E3"/>
    <w:rsid w:val="002D2A8C"/>
    <w:rsid w:val="002D349F"/>
    <w:rsid w:val="002D3CAA"/>
    <w:rsid w:val="002D7A99"/>
    <w:rsid w:val="002E11DF"/>
    <w:rsid w:val="002E2171"/>
    <w:rsid w:val="002E2238"/>
    <w:rsid w:val="002E223D"/>
    <w:rsid w:val="002E2D32"/>
    <w:rsid w:val="002E4AD8"/>
    <w:rsid w:val="002E4EF1"/>
    <w:rsid w:val="002E5371"/>
    <w:rsid w:val="002E7181"/>
    <w:rsid w:val="002F02D2"/>
    <w:rsid w:val="002F02F7"/>
    <w:rsid w:val="002F0529"/>
    <w:rsid w:val="002F0575"/>
    <w:rsid w:val="002F09BE"/>
    <w:rsid w:val="002F164D"/>
    <w:rsid w:val="002F4BC0"/>
    <w:rsid w:val="002F5B93"/>
    <w:rsid w:val="002F652F"/>
    <w:rsid w:val="0030132F"/>
    <w:rsid w:val="003032D9"/>
    <w:rsid w:val="0030364D"/>
    <w:rsid w:val="00305281"/>
    <w:rsid w:val="00310538"/>
    <w:rsid w:val="003109FF"/>
    <w:rsid w:val="00312920"/>
    <w:rsid w:val="0031316B"/>
    <w:rsid w:val="00314243"/>
    <w:rsid w:val="00315F5E"/>
    <w:rsid w:val="00317712"/>
    <w:rsid w:val="00317BF9"/>
    <w:rsid w:val="0032155B"/>
    <w:rsid w:val="003220DF"/>
    <w:rsid w:val="00322337"/>
    <w:rsid w:val="00323427"/>
    <w:rsid w:val="00324563"/>
    <w:rsid w:val="00324AF6"/>
    <w:rsid w:val="003253AF"/>
    <w:rsid w:val="003258CF"/>
    <w:rsid w:val="0032649E"/>
    <w:rsid w:val="00327E46"/>
    <w:rsid w:val="00330BAC"/>
    <w:rsid w:val="00331252"/>
    <w:rsid w:val="00331ECB"/>
    <w:rsid w:val="00332035"/>
    <w:rsid w:val="003325B3"/>
    <w:rsid w:val="00332C8E"/>
    <w:rsid w:val="00335427"/>
    <w:rsid w:val="00335541"/>
    <w:rsid w:val="00335695"/>
    <w:rsid w:val="003368D6"/>
    <w:rsid w:val="00336B62"/>
    <w:rsid w:val="003409AA"/>
    <w:rsid w:val="00340DF9"/>
    <w:rsid w:val="00341F72"/>
    <w:rsid w:val="00342C0E"/>
    <w:rsid w:val="003434BF"/>
    <w:rsid w:val="00343E8B"/>
    <w:rsid w:val="00345C70"/>
    <w:rsid w:val="00346EA0"/>
    <w:rsid w:val="00347827"/>
    <w:rsid w:val="00351272"/>
    <w:rsid w:val="0035170E"/>
    <w:rsid w:val="00352054"/>
    <w:rsid w:val="0035234A"/>
    <w:rsid w:val="00353E73"/>
    <w:rsid w:val="00356191"/>
    <w:rsid w:val="00356809"/>
    <w:rsid w:val="00357AE2"/>
    <w:rsid w:val="00363B58"/>
    <w:rsid w:val="00363E77"/>
    <w:rsid w:val="003646F3"/>
    <w:rsid w:val="0036470E"/>
    <w:rsid w:val="0036514C"/>
    <w:rsid w:val="003653DA"/>
    <w:rsid w:val="003656B0"/>
    <w:rsid w:val="0036595C"/>
    <w:rsid w:val="0036656E"/>
    <w:rsid w:val="00367788"/>
    <w:rsid w:val="003700C6"/>
    <w:rsid w:val="003735A9"/>
    <w:rsid w:val="00374C92"/>
    <w:rsid w:val="00377781"/>
    <w:rsid w:val="00383AAD"/>
    <w:rsid w:val="003843EB"/>
    <w:rsid w:val="00384662"/>
    <w:rsid w:val="00387F2A"/>
    <w:rsid w:val="00392E91"/>
    <w:rsid w:val="00393242"/>
    <w:rsid w:val="00394797"/>
    <w:rsid w:val="00395985"/>
    <w:rsid w:val="00395AB5"/>
    <w:rsid w:val="00396BB5"/>
    <w:rsid w:val="0039701B"/>
    <w:rsid w:val="003A04A6"/>
    <w:rsid w:val="003A1A1B"/>
    <w:rsid w:val="003A1FD2"/>
    <w:rsid w:val="003A3CA8"/>
    <w:rsid w:val="003A3F67"/>
    <w:rsid w:val="003A4285"/>
    <w:rsid w:val="003A49BB"/>
    <w:rsid w:val="003A4BEE"/>
    <w:rsid w:val="003A55B4"/>
    <w:rsid w:val="003A6227"/>
    <w:rsid w:val="003B0FDE"/>
    <w:rsid w:val="003B1AC9"/>
    <w:rsid w:val="003B21E6"/>
    <w:rsid w:val="003B39D7"/>
    <w:rsid w:val="003B3F44"/>
    <w:rsid w:val="003B456F"/>
    <w:rsid w:val="003B578F"/>
    <w:rsid w:val="003B5E96"/>
    <w:rsid w:val="003B60F5"/>
    <w:rsid w:val="003B7C1D"/>
    <w:rsid w:val="003C1763"/>
    <w:rsid w:val="003C2E2F"/>
    <w:rsid w:val="003C32C6"/>
    <w:rsid w:val="003C63CB"/>
    <w:rsid w:val="003D0224"/>
    <w:rsid w:val="003D0713"/>
    <w:rsid w:val="003D3E74"/>
    <w:rsid w:val="003D40F7"/>
    <w:rsid w:val="003D46D8"/>
    <w:rsid w:val="003D477D"/>
    <w:rsid w:val="003D47E7"/>
    <w:rsid w:val="003D64D5"/>
    <w:rsid w:val="003D6E10"/>
    <w:rsid w:val="003D7267"/>
    <w:rsid w:val="003D7882"/>
    <w:rsid w:val="003E044C"/>
    <w:rsid w:val="003E09AE"/>
    <w:rsid w:val="003E16A7"/>
    <w:rsid w:val="003E2CC4"/>
    <w:rsid w:val="003E3E42"/>
    <w:rsid w:val="003E449A"/>
    <w:rsid w:val="003E5458"/>
    <w:rsid w:val="003E56D3"/>
    <w:rsid w:val="003E60C8"/>
    <w:rsid w:val="003E68D0"/>
    <w:rsid w:val="003F0C88"/>
    <w:rsid w:val="003F115A"/>
    <w:rsid w:val="003F1347"/>
    <w:rsid w:val="003F3679"/>
    <w:rsid w:val="003F476E"/>
    <w:rsid w:val="003F5BD2"/>
    <w:rsid w:val="003F612F"/>
    <w:rsid w:val="003F6A0C"/>
    <w:rsid w:val="003F6B68"/>
    <w:rsid w:val="00400537"/>
    <w:rsid w:val="00402944"/>
    <w:rsid w:val="00403724"/>
    <w:rsid w:val="00404E13"/>
    <w:rsid w:val="00404F23"/>
    <w:rsid w:val="00405474"/>
    <w:rsid w:val="00405830"/>
    <w:rsid w:val="00406490"/>
    <w:rsid w:val="00407D60"/>
    <w:rsid w:val="00410415"/>
    <w:rsid w:val="00411792"/>
    <w:rsid w:val="00411AD8"/>
    <w:rsid w:val="00411B78"/>
    <w:rsid w:val="00411C5A"/>
    <w:rsid w:val="00412D6C"/>
    <w:rsid w:val="00413956"/>
    <w:rsid w:val="00413C8C"/>
    <w:rsid w:val="00414A30"/>
    <w:rsid w:val="00415884"/>
    <w:rsid w:val="00415B1E"/>
    <w:rsid w:val="004161FF"/>
    <w:rsid w:val="00417668"/>
    <w:rsid w:val="00417AC1"/>
    <w:rsid w:val="00420BBA"/>
    <w:rsid w:val="00421ABA"/>
    <w:rsid w:val="00421F06"/>
    <w:rsid w:val="0042343B"/>
    <w:rsid w:val="0042522F"/>
    <w:rsid w:val="00425DFE"/>
    <w:rsid w:val="00426C54"/>
    <w:rsid w:val="0042719D"/>
    <w:rsid w:val="00427A75"/>
    <w:rsid w:val="004302C3"/>
    <w:rsid w:val="00430D18"/>
    <w:rsid w:val="00431C4F"/>
    <w:rsid w:val="00431E5F"/>
    <w:rsid w:val="00432893"/>
    <w:rsid w:val="00437AD7"/>
    <w:rsid w:val="004401A2"/>
    <w:rsid w:val="00440419"/>
    <w:rsid w:val="004414C8"/>
    <w:rsid w:val="004415B3"/>
    <w:rsid w:val="004418EF"/>
    <w:rsid w:val="00442791"/>
    <w:rsid w:val="004433D9"/>
    <w:rsid w:val="0044483D"/>
    <w:rsid w:val="0044539F"/>
    <w:rsid w:val="00445D1F"/>
    <w:rsid w:val="004462AB"/>
    <w:rsid w:val="0044781F"/>
    <w:rsid w:val="004501F0"/>
    <w:rsid w:val="00451337"/>
    <w:rsid w:val="004516AF"/>
    <w:rsid w:val="004518D5"/>
    <w:rsid w:val="00452B2A"/>
    <w:rsid w:val="0045495C"/>
    <w:rsid w:val="0045582A"/>
    <w:rsid w:val="004566FD"/>
    <w:rsid w:val="0046032B"/>
    <w:rsid w:val="004603D0"/>
    <w:rsid w:val="00464F35"/>
    <w:rsid w:val="00465C5E"/>
    <w:rsid w:val="00466728"/>
    <w:rsid w:val="00471159"/>
    <w:rsid w:val="004711AF"/>
    <w:rsid w:val="00471AE6"/>
    <w:rsid w:val="00473454"/>
    <w:rsid w:val="004743BE"/>
    <w:rsid w:val="00474444"/>
    <w:rsid w:val="00474B03"/>
    <w:rsid w:val="00476040"/>
    <w:rsid w:val="0047678C"/>
    <w:rsid w:val="004776CC"/>
    <w:rsid w:val="004814A6"/>
    <w:rsid w:val="00481575"/>
    <w:rsid w:val="004827F8"/>
    <w:rsid w:val="00483565"/>
    <w:rsid w:val="00483E19"/>
    <w:rsid w:val="004854ED"/>
    <w:rsid w:val="00485660"/>
    <w:rsid w:val="004861F5"/>
    <w:rsid w:val="0048759A"/>
    <w:rsid w:val="00487B53"/>
    <w:rsid w:val="00487CA5"/>
    <w:rsid w:val="00490106"/>
    <w:rsid w:val="00491903"/>
    <w:rsid w:val="00492036"/>
    <w:rsid w:val="0049322A"/>
    <w:rsid w:val="00493723"/>
    <w:rsid w:val="004939A1"/>
    <w:rsid w:val="00493DA2"/>
    <w:rsid w:val="00493DD5"/>
    <w:rsid w:val="004945AD"/>
    <w:rsid w:val="00494AD5"/>
    <w:rsid w:val="00494D47"/>
    <w:rsid w:val="004A0903"/>
    <w:rsid w:val="004A1BF9"/>
    <w:rsid w:val="004A6A05"/>
    <w:rsid w:val="004A7A4F"/>
    <w:rsid w:val="004A7BD4"/>
    <w:rsid w:val="004B0EAB"/>
    <w:rsid w:val="004B1C61"/>
    <w:rsid w:val="004B248F"/>
    <w:rsid w:val="004B2707"/>
    <w:rsid w:val="004B2A32"/>
    <w:rsid w:val="004B2EF7"/>
    <w:rsid w:val="004B30E8"/>
    <w:rsid w:val="004B39D4"/>
    <w:rsid w:val="004B6008"/>
    <w:rsid w:val="004C1A6E"/>
    <w:rsid w:val="004C1B01"/>
    <w:rsid w:val="004C3C97"/>
    <w:rsid w:val="004D08C0"/>
    <w:rsid w:val="004D18D2"/>
    <w:rsid w:val="004D1911"/>
    <w:rsid w:val="004D2063"/>
    <w:rsid w:val="004D283D"/>
    <w:rsid w:val="004D39E8"/>
    <w:rsid w:val="004D5A4C"/>
    <w:rsid w:val="004D7089"/>
    <w:rsid w:val="004D7BEC"/>
    <w:rsid w:val="004E076E"/>
    <w:rsid w:val="004E16C8"/>
    <w:rsid w:val="004E174B"/>
    <w:rsid w:val="004E470E"/>
    <w:rsid w:val="004E47DD"/>
    <w:rsid w:val="004E4DC0"/>
    <w:rsid w:val="004E5854"/>
    <w:rsid w:val="004E7093"/>
    <w:rsid w:val="004F351E"/>
    <w:rsid w:val="004F675A"/>
    <w:rsid w:val="004F6BC5"/>
    <w:rsid w:val="004F6E8E"/>
    <w:rsid w:val="004F7261"/>
    <w:rsid w:val="0050155F"/>
    <w:rsid w:val="00501633"/>
    <w:rsid w:val="005036A2"/>
    <w:rsid w:val="00506ACF"/>
    <w:rsid w:val="00506C5A"/>
    <w:rsid w:val="0050728F"/>
    <w:rsid w:val="00507444"/>
    <w:rsid w:val="00507A47"/>
    <w:rsid w:val="0051042A"/>
    <w:rsid w:val="005127AF"/>
    <w:rsid w:val="00514003"/>
    <w:rsid w:val="00514758"/>
    <w:rsid w:val="00515049"/>
    <w:rsid w:val="00515A40"/>
    <w:rsid w:val="00516A23"/>
    <w:rsid w:val="00516E74"/>
    <w:rsid w:val="00520AD5"/>
    <w:rsid w:val="00520E94"/>
    <w:rsid w:val="0052139A"/>
    <w:rsid w:val="00521D48"/>
    <w:rsid w:val="005223E2"/>
    <w:rsid w:val="00523612"/>
    <w:rsid w:val="00524E9A"/>
    <w:rsid w:val="005256B6"/>
    <w:rsid w:val="00525A3F"/>
    <w:rsid w:val="00525E11"/>
    <w:rsid w:val="0052627C"/>
    <w:rsid w:val="00526501"/>
    <w:rsid w:val="00526A05"/>
    <w:rsid w:val="00527AC8"/>
    <w:rsid w:val="00531A5C"/>
    <w:rsid w:val="00533999"/>
    <w:rsid w:val="00535734"/>
    <w:rsid w:val="005357AA"/>
    <w:rsid w:val="00535C3C"/>
    <w:rsid w:val="00536BF2"/>
    <w:rsid w:val="00537308"/>
    <w:rsid w:val="00537348"/>
    <w:rsid w:val="005373ED"/>
    <w:rsid w:val="00541E5F"/>
    <w:rsid w:val="00542633"/>
    <w:rsid w:val="00544773"/>
    <w:rsid w:val="00544CFB"/>
    <w:rsid w:val="00544E1E"/>
    <w:rsid w:val="00544ED8"/>
    <w:rsid w:val="005458DB"/>
    <w:rsid w:val="00545E5D"/>
    <w:rsid w:val="00546499"/>
    <w:rsid w:val="005471EC"/>
    <w:rsid w:val="00550E48"/>
    <w:rsid w:val="00554179"/>
    <w:rsid w:val="00554929"/>
    <w:rsid w:val="0055688B"/>
    <w:rsid w:val="00556AA4"/>
    <w:rsid w:val="005570B5"/>
    <w:rsid w:val="0055744C"/>
    <w:rsid w:val="005605D8"/>
    <w:rsid w:val="00562221"/>
    <w:rsid w:val="00566FA3"/>
    <w:rsid w:val="0056732B"/>
    <w:rsid w:val="00573C91"/>
    <w:rsid w:val="00574031"/>
    <w:rsid w:val="00574096"/>
    <w:rsid w:val="005748A7"/>
    <w:rsid w:val="00576DF9"/>
    <w:rsid w:val="00580561"/>
    <w:rsid w:val="00581695"/>
    <w:rsid w:val="0058299F"/>
    <w:rsid w:val="00583F39"/>
    <w:rsid w:val="005859A2"/>
    <w:rsid w:val="00585D8D"/>
    <w:rsid w:val="00585F1B"/>
    <w:rsid w:val="00586B29"/>
    <w:rsid w:val="00586CB8"/>
    <w:rsid w:val="00587278"/>
    <w:rsid w:val="00587523"/>
    <w:rsid w:val="00587D87"/>
    <w:rsid w:val="00590DE3"/>
    <w:rsid w:val="0059249A"/>
    <w:rsid w:val="00593797"/>
    <w:rsid w:val="00594F78"/>
    <w:rsid w:val="00595451"/>
    <w:rsid w:val="005960A2"/>
    <w:rsid w:val="00596309"/>
    <w:rsid w:val="005A07D2"/>
    <w:rsid w:val="005A0A7C"/>
    <w:rsid w:val="005A0E1C"/>
    <w:rsid w:val="005A0FAB"/>
    <w:rsid w:val="005A1102"/>
    <w:rsid w:val="005A1EDD"/>
    <w:rsid w:val="005A41E0"/>
    <w:rsid w:val="005A460B"/>
    <w:rsid w:val="005A5B85"/>
    <w:rsid w:val="005A67BF"/>
    <w:rsid w:val="005A6C9D"/>
    <w:rsid w:val="005A6ECC"/>
    <w:rsid w:val="005B085C"/>
    <w:rsid w:val="005B089D"/>
    <w:rsid w:val="005B117C"/>
    <w:rsid w:val="005B131F"/>
    <w:rsid w:val="005B1AF3"/>
    <w:rsid w:val="005B2A4E"/>
    <w:rsid w:val="005B396D"/>
    <w:rsid w:val="005B3F0F"/>
    <w:rsid w:val="005B4313"/>
    <w:rsid w:val="005B4650"/>
    <w:rsid w:val="005B5097"/>
    <w:rsid w:val="005B535B"/>
    <w:rsid w:val="005B56F5"/>
    <w:rsid w:val="005B61EB"/>
    <w:rsid w:val="005B66C3"/>
    <w:rsid w:val="005B6B1C"/>
    <w:rsid w:val="005C00D3"/>
    <w:rsid w:val="005C073F"/>
    <w:rsid w:val="005C1FB0"/>
    <w:rsid w:val="005C3DBF"/>
    <w:rsid w:val="005C641C"/>
    <w:rsid w:val="005C707E"/>
    <w:rsid w:val="005C7B56"/>
    <w:rsid w:val="005D0B8F"/>
    <w:rsid w:val="005D519B"/>
    <w:rsid w:val="005D6E17"/>
    <w:rsid w:val="005D758A"/>
    <w:rsid w:val="005D7722"/>
    <w:rsid w:val="005E065F"/>
    <w:rsid w:val="005E17CC"/>
    <w:rsid w:val="005E19DA"/>
    <w:rsid w:val="005E4AB5"/>
    <w:rsid w:val="005E4B3A"/>
    <w:rsid w:val="005E5B10"/>
    <w:rsid w:val="005E7570"/>
    <w:rsid w:val="005F13FC"/>
    <w:rsid w:val="005F2267"/>
    <w:rsid w:val="005F334B"/>
    <w:rsid w:val="005F3C44"/>
    <w:rsid w:val="005F47E4"/>
    <w:rsid w:val="005F4A8A"/>
    <w:rsid w:val="005F65A0"/>
    <w:rsid w:val="0060028D"/>
    <w:rsid w:val="0060034B"/>
    <w:rsid w:val="00602005"/>
    <w:rsid w:val="00602CB7"/>
    <w:rsid w:val="00603351"/>
    <w:rsid w:val="00603A56"/>
    <w:rsid w:val="00603B9D"/>
    <w:rsid w:val="00603F81"/>
    <w:rsid w:val="00605463"/>
    <w:rsid w:val="0060571B"/>
    <w:rsid w:val="00606CBA"/>
    <w:rsid w:val="00606DC7"/>
    <w:rsid w:val="00610928"/>
    <w:rsid w:val="00610E09"/>
    <w:rsid w:val="00610FCA"/>
    <w:rsid w:val="00612142"/>
    <w:rsid w:val="0061318C"/>
    <w:rsid w:val="00614B80"/>
    <w:rsid w:val="00616124"/>
    <w:rsid w:val="0061617E"/>
    <w:rsid w:val="0061727A"/>
    <w:rsid w:val="0062040E"/>
    <w:rsid w:val="006208EF"/>
    <w:rsid w:val="00620EA4"/>
    <w:rsid w:val="00622795"/>
    <w:rsid w:val="00624547"/>
    <w:rsid w:val="006250B0"/>
    <w:rsid w:val="00625FDA"/>
    <w:rsid w:val="006262A4"/>
    <w:rsid w:val="0062678B"/>
    <w:rsid w:val="006304C4"/>
    <w:rsid w:val="00630B9D"/>
    <w:rsid w:val="006320CF"/>
    <w:rsid w:val="00632CEF"/>
    <w:rsid w:val="0063438F"/>
    <w:rsid w:val="0063555F"/>
    <w:rsid w:val="00635796"/>
    <w:rsid w:val="006359BD"/>
    <w:rsid w:val="00636228"/>
    <w:rsid w:val="006368D5"/>
    <w:rsid w:val="0064011D"/>
    <w:rsid w:val="00641346"/>
    <w:rsid w:val="00642DB1"/>
    <w:rsid w:val="006434D2"/>
    <w:rsid w:val="00643E76"/>
    <w:rsid w:val="006463C7"/>
    <w:rsid w:val="0064772E"/>
    <w:rsid w:val="00647D2B"/>
    <w:rsid w:val="006524D6"/>
    <w:rsid w:val="0065284E"/>
    <w:rsid w:val="00652B51"/>
    <w:rsid w:val="006544B5"/>
    <w:rsid w:val="00654AF9"/>
    <w:rsid w:val="00654F71"/>
    <w:rsid w:val="00655C53"/>
    <w:rsid w:val="00657396"/>
    <w:rsid w:val="00657747"/>
    <w:rsid w:val="00661916"/>
    <w:rsid w:val="00663457"/>
    <w:rsid w:val="006646C1"/>
    <w:rsid w:val="0066641C"/>
    <w:rsid w:val="0066771D"/>
    <w:rsid w:val="00670364"/>
    <w:rsid w:val="006714C4"/>
    <w:rsid w:val="00672D0E"/>
    <w:rsid w:val="00675AB5"/>
    <w:rsid w:val="00680551"/>
    <w:rsid w:val="00680DD6"/>
    <w:rsid w:val="0068176A"/>
    <w:rsid w:val="0068211C"/>
    <w:rsid w:val="006828B2"/>
    <w:rsid w:val="00682B4A"/>
    <w:rsid w:val="00682FA8"/>
    <w:rsid w:val="00683B66"/>
    <w:rsid w:val="0068408F"/>
    <w:rsid w:val="0068432E"/>
    <w:rsid w:val="00686492"/>
    <w:rsid w:val="006879F3"/>
    <w:rsid w:val="00687F3E"/>
    <w:rsid w:val="00690753"/>
    <w:rsid w:val="0069100E"/>
    <w:rsid w:val="006942D0"/>
    <w:rsid w:val="00694877"/>
    <w:rsid w:val="0069491F"/>
    <w:rsid w:val="00697BB9"/>
    <w:rsid w:val="006A009A"/>
    <w:rsid w:val="006A07D2"/>
    <w:rsid w:val="006A0ACB"/>
    <w:rsid w:val="006A330E"/>
    <w:rsid w:val="006A34B5"/>
    <w:rsid w:val="006A443A"/>
    <w:rsid w:val="006A5EC6"/>
    <w:rsid w:val="006A7749"/>
    <w:rsid w:val="006B074C"/>
    <w:rsid w:val="006B08DF"/>
    <w:rsid w:val="006B12FA"/>
    <w:rsid w:val="006B1503"/>
    <w:rsid w:val="006B43DB"/>
    <w:rsid w:val="006B4CA0"/>
    <w:rsid w:val="006B510B"/>
    <w:rsid w:val="006B6B8B"/>
    <w:rsid w:val="006B7B07"/>
    <w:rsid w:val="006B7D9A"/>
    <w:rsid w:val="006C0DDD"/>
    <w:rsid w:val="006C4328"/>
    <w:rsid w:val="006C484E"/>
    <w:rsid w:val="006C557C"/>
    <w:rsid w:val="006C59CA"/>
    <w:rsid w:val="006C5F1A"/>
    <w:rsid w:val="006C71EE"/>
    <w:rsid w:val="006C7F2E"/>
    <w:rsid w:val="006D0D0F"/>
    <w:rsid w:val="006D1C39"/>
    <w:rsid w:val="006D442F"/>
    <w:rsid w:val="006D472F"/>
    <w:rsid w:val="006D5B04"/>
    <w:rsid w:val="006D684C"/>
    <w:rsid w:val="006E1E4F"/>
    <w:rsid w:val="006E2C3E"/>
    <w:rsid w:val="006E328B"/>
    <w:rsid w:val="006E36CE"/>
    <w:rsid w:val="006E55DC"/>
    <w:rsid w:val="006E578F"/>
    <w:rsid w:val="006E656D"/>
    <w:rsid w:val="006E786A"/>
    <w:rsid w:val="006E7AF6"/>
    <w:rsid w:val="006F15D6"/>
    <w:rsid w:val="006F1A29"/>
    <w:rsid w:val="006F4F26"/>
    <w:rsid w:val="006F5546"/>
    <w:rsid w:val="006F6273"/>
    <w:rsid w:val="006F69AA"/>
    <w:rsid w:val="006F6E70"/>
    <w:rsid w:val="006F79E4"/>
    <w:rsid w:val="0070094A"/>
    <w:rsid w:val="00700B3A"/>
    <w:rsid w:val="00702362"/>
    <w:rsid w:val="0070408D"/>
    <w:rsid w:val="00704B6D"/>
    <w:rsid w:val="00704D95"/>
    <w:rsid w:val="00705030"/>
    <w:rsid w:val="00705351"/>
    <w:rsid w:val="007058BB"/>
    <w:rsid w:val="00706253"/>
    <w:rsid w:val="00707078"/>
    <w:rsid w:val="00707494"/>
    <w:rsid w:val="007079CB"/>
    <w:rsid w:val="007105C2"/>
    <w:rsid w:val="00710917"/>
    <w:rsid w:val="00712F09"/>
    <w:rsid w:val="0071440F"/>
    <w:rsid w:val="00714FB1"/>
    <w:rsid w:val="007156D1"/>
    <w:rsid w:val="00717850"/>
    <w:rsid w:val="007200E9"/>
    <w:rsid w:val="0072032F"/>
    <w:rsid w:val="007228BC"/>
    <w:rsid w:val="00723A61"/>
    <w:rsid w:val="007249D2"/>
    <w:rsid w:val="00724E19"/>
    <w:rsid w:val="007263CE"/>
    <w:rsid w:val="00726A61"/>
    <w:rsid w:val="0072719D"/>
    <w:rsid w:val="00730371"/>
    <w:rsid w:val="00730A01"/>
    <w:rsid w:val="007329EC"/>
    <w:rsid w:val="00733445"/>
    <w:rsid w:val="007335BE"/>
    <w:rsid w:val="00736A7B"/>
    <w:rsid w:val="00737BB6"/>
    <w:rsid w:val="00740D1A"/>
    <w:rsid w:val="00740E5B"/>
    <w:rsid w:val="00741637"/>
    <w:rsid w:val="00741ACB"/>
    <w:rsid w:val="00747DB4"/>
    <w:rsid w:val="007501C0"/>
    <w:rsid w:val="0075026C"/>
    <w:rsid w:val="007503C9"/>
    <w:rsid w:val="00751755"/>
    <w:rsid w:val="00751B46"/>
    <w:rsid w:val="00751EF6"/>
    <w:rsid w:val="00752213"/>
    <w:rsid w:val="00754069"/>
    <w:rsid w:val="007546E4"/>
    <w:rsid w:val="00756223"/>
    <w:rsid w:val="007567BD"/>
    <w:rsid w:val="0075726C"/>
    <w:rsid w:val="007608A9"/>
    <w:rsid w:val="00760DD7"/>
    <w:rsid w:val="007613F8"/>
    <w:rsid w:val="00761504"/>
    <w:rsid w:val="00762422"/>
    <w:rsid w:val="00762B7F"/>
    <w:rsid w:val="00762C36"/>
    <w:rsid w:val="00763B72"/>
    <w:rsid w:val="00764257"/>
    <w:rsid w:val="00766A61"/>
    <w:rsid w:val="00766DC3"/>
    <w:rsid w:val="0076799A"/>
    <w:rsid w:val="00770567"/>
    <w:rsid w:val="00770D15"/>
    <w:rsid w:val="00771C74"/>
    <w:rsid w:val="007725BD"/>
    <w:rsid w:val="007740C9"/>
    <w:rsid w:val="0077451D"/>
    <w:rsid w:val="00774DC8"/>
    <w:rsid w:val="00775BAB"/>
    <w:rsid w:val="00777925"/>
    <w:rsid w:val="00777ACD"/>
    <w:rsid w:val="00777D09"/>
    <w:rsid w:val="00780DE3"/>
    <w:rsid w:val="00782119"/>
    <w:rsid w:val="00782553"/>
    <w:rsid w:val="00783951"/>
    <w:rsid w:val="00784121"/>
    <w:rsid w:val="00784B13"/>
    <w:rsid w:val="00785412"/>
    <w:rsid w:val="00787580"/>
    <w:rsid w:val="00791B84"/>
    <w:rsid w:val="00792DA4"/>
    <w:rsid w:val="0079314A"/>
    <w:rsid w:val="00793E1F"/>
    <w:rsid w:val="00793F72"/>
    <w:rsid w:val="007940B7"/>
    <w:rsid w:val="00795C04"/>
    <w:rsid w:val="007A048D"/>
    <w:rsid w:val="007A22A6"/>
    <w:rsid w:val="007A386F"/>
    <w:rsid w:val="007A5009"/>
    <w:rsid w:val="007A618F"/>
    <w:rsid w:val="007A6B1D"/>
    <w:rsid w:val="007B122C"/>
    <w:rsid w:val="007B134C"/>
    <w:rsid w:val="007B2386"/>
    <w:rsid w:val="007B3139"/>
    <w:rsid w:val="007B31DF"/>
    <w:rsid w:val="007B3A5E"/>
    <w:rsid w:val="007B41AA"/>
    <w:rsid w:val="007B6FC9"/>
    <w:rsid w:val="007B7C4D"/>
    <w:rsid w:val="007C09C4"/>
    <w:rsid w:val="007C0D59"/>
    <w:rsid w:val="007C3545"/>
    <w:rsid w:val="007C369A"/>
    <w:rsid w:val="007C3E96"/>
    <w:rsid w:val="007C56D6"/>
    <w:rsid w:val="007C5F55"/>
    <w:rsid w:val="007C676F"/>
    <w:rsid w:val="007D2D1D"/>
    <w:rsid w:val="007D39B8"/>
    <w:rsid w:val="007D45FC"/>
    <w:rsid w:val="007D57DA"/>
    <w:rsid w:val="007D6144"/>
    <w:rsid w:val="007D6159"/>
    <w:rsid w:val="007D64E7"/>
    <w:rsid w:val="007D72F9"/>
    <w:rsid w:val="007D7623"/>
    <w:rsid w:val="007D7CFD"/>
    <w:rsid w:val="007D7F72"/>
    <w:rsid w:val="007E1B1A"/>
    <w:rsid w:val="007E322C"/>
    <w:rsid w:val="007E5105"/>
    <w:rsid w:val="007E5108"/>
    <w:rsid w:val="007E5F5D"/>
    <w:rsid w:val="007E76EF"/>
    <w:rsid w:val="007E7CA7"/>
    <w:rsid w:val="007F00A5"/>
    <w:rsid w:val="007F08FB"/>
    <w:rsid w:val="007F137D"/>
    <w:rsid w:val="007F18E0"/>
    <w:rsid w:val="007F1AC9"/>
    <w:rsid w:val="007F2169"/>
    <w:rsid w:val="007F27B6"/>
    <w:rsid w:val="007F2CEF"/>
    <w:rsid w:val="007F3821"/>
    <w:rsid w:val="007F509A"/>
    <w:rsid w:val="007F53A6"/>
    <w:rsid w:val="007F55A1"/>
    <w:rsid w:val="007F735C"/>
    <w:rsid w:val="007F7620"/>
    <w:rsid w:val="007F762A"/>
    <w:rsid w:val="007F78AA"/>
    <w:rsid w:val="0080034E"/>
    <w:rsid w:val="00800618"/>
    <w:rsid w:val="00801CD2"/>
    <w:rsid w:val="00802405"/>
    <w:rsid w:val="008026DA"/>
    <w:rsid w:val="008048C7"/>
    <w:rsid w:val="00805A30"/>
    <w:rsid w:val="00806277"/>
    <w:rsid w:val="00807104"/>
    <w:rsid w:val="00807732"/>
    <w:rsid w:val="008104A0"/>
    <w:rsid w:val="008115A3"/>
    <w:rsid w:val="00813CE8"/>
    <w:rsid w:val="00813E9E"/>
    <w:rsid w:val="008140F7"/>
    <w:rsid w:val="00816D7F"/>
    <w:rsid w:val="00817465"/>
    <w:rsid w:val="00817AFF"/>
    <w:rsid w:val="00823767"/>
    <w:rsid w:val="00823F34"/>
    <w:rsid w:val="00824894"/>
    <w:rsid w:val="008259B3"/>
    <w:rsid w:val="00825B7E"/>
    <w:rsid w:val="00826594"/>
    <w:rsid w:val="00827CC3"/>
    <w:rsid w:val="00827ED0"/>
    <w:rsid w:val="00831197"/>
    <w:rsid w:val="00831493"/>
    <w:rsid w:val="00831E0E"/>
    <w:rsid w:val="00831FFD"/>
    <w:rsid w:val="00832D27"/>
    <w:rsid w:val="008354A3"/>
    <w:rsid w:val="008360B9"/>
    <w:rsid w:val="00836257"/>
    <w:rsid w:val="00836DF7"/>
    <w:rsid w:val="00837B18"/>
    <w:rsid w:val="0084018A"/>
    <w:rsid w:val="00843550"/>
    <w:rsid w:val="00843672"/>
    <w:rsid w:val="00843C6B"/>
    <w:rsid w:val="00843E1A"/>
    <w:rsid w:val="0084419D"/>
    <w:rsid w:val="00847732"/>
    <w:rsid w:val="008520F9"/>
    <w:rsid w:val="0085246E"/>
    <w:rsid w:val="00852ED4"/>
    <w:rsid w:val="00853E24"/>
    <w:rsid w:val="008543EF"/>
    <w:rsid w:val="00854986"/>
    <w:rsid w:val="0085635D"/>
    <w:rsid w:val="00860292"/>
    <w:rsid w:val="00860BE3"/>
    <w:rsid w:val="0086162C"/>
    <w:rsid w:val="00861C95"/>
    <w:rsid w:val="00862226"/>
    <w:rsid w:val="008646AD"/>
    <w:rsid w:val="00864988"/>
    <w:rsid w:val="008651D7"/>
    <w:rsid w:val="008653FC"/>
    <w:rsid w:val="008657C2"/>
    <w:rsid w:val="00867560"/>
    <w:rsid w:val="00870129"/>
    <w:rsid w:val="0087081D"/>
    <w:rsid w:val="00871AE7"/>
    <w:rsid w:val="008733A2"/>
    <w:rsid w:val="008740A3"/>
    <w:rsid w:val="00875142"/>
    <w:rsid w:val="00876814"/>
    <w:rsid w:val="00876B48"/>
    <w:rsid w:val="0088066B"/>
    <w:rsid w:val="0088083F"/>
    <w:rsid w:val="00881268"/>
    <w:rsid w:val="0088216B"/>
    <w:rsid w:val="00886525"/>
    <w:rsid w:val="008866EB"/>
    <w:rsid w:val="008870F5"/>
    <w:rsid w:val="0088771E"/>
    <w:rsid w:val="008879EB"/>
    <w:rsid w:val="00890ED0"/>
    <w:rsid w:val="008911F7"/>
    <w:rsid w:val="00891C47"/>
    <w:rsid w:val="00894251"/>
    <w:rsid w:val="00894502"/>
    <w:rsid w:val="00894E95"/>
    <w:rsid w:val="008963D8"/>
    <w:rsid w:val="008967D2"/>
    <w:rsid w:val="00897736"/>
    <w:rsid w:val="008A38A8"/>
    <w:rsid w:val="008A3EC6"/>
    <w:rsid w:val="008A4BE0"/>
    <w:rsid w:val="008A4E36"/>
    <w:rsid w:val="008A51D3"/>
    <w:rsid w:val="008A5877"/>
    <w:rsid w:val="008A6083"/>
    <w:rsid w:val="008A7E3C"/>
    <w:rsid w:val="008B0E99"/>
    <w:rsid w:val="008B33EB"/>
    <w:rsid w:val="008B54E4"/>
    <w:rsid w:val="008B65E9"/>
    <w:rsid w:val="008B6C6D"/>
    <w:rsid w:val="008B762D"/>
    <w:rsid w:val="008B763E"/>
    <w:rsid w:val="008C02F6"/>
    <w:rsid w:val="008C0B3D"/>
    <w:rsid w:val="008C0C3E"/>
    <w:rsid w:val="008C0D65"/>
    <w:rsid w:val="008C1CC3"/>
    <w:rsid w:val="008C1E05"/>
    <w:rsid w:val="008C24FA"/>
    <w:rsid w:val="008C3F82"/>
    <w:rsid w:val="008C4129"/>
    <w:rsid w:val="008C4949"/>
    <w:rsid w:val="008C4B5C"/>
    <w:rsid w:val="008C4D1F"/>
    <w:rsid w:val="008C4FB8"/>
    <w:rsid w:val="008C4FC7"/>
    <w:rsid w:val="008C5D3D"/>
    <w:rsid w:val="008C5D64"/>
    <w:rsid w:val="008C7BD0"/>
    <w:rsid w:val="008C7BEF"/>
    <w:rsid w:val="008D17B5"/>
    <w:rsid w:val="008D35D2"/>
    <w:rsid w:val="008D648D"/>
    <w:rsid w:val="008D70A5"/>
    <w:rsid w:val="008E03EF"/>
    <w:rsid w:val="008E0EE1"/>
    <w:rsid w:val="008E1080"/>
    <w:rsid w:val="008E2143"/>
    <w:rsid w:val="008E343D"/>
    <w:rsid w:val="008E3C93"/>
    <w:rsid w:val="008E4EBE"/>
    <w:rsid w:val="008E505D"/>
    <w:rsid w:val="008E536A"/>
    <w:rsid w:val="008E551D"/>
    <w:rsid w:val="008E560C"/>
    <w:rsid w:val="008E5ABA"/>
    <w:rsid w:val="008E6063"/>
    <w:rsid w:val="008E654E"/>
    <w:rsid w:val="008E7246"/>
    <w:rsid w:val="008F17E7"/>
    <w:rsid w:val="008F19DB"/>
    <w:rsid w:val="008F2226"/>
    <w:rsid w:val="008F239A"/>
    <w:rsid w:val="008F2531"/>
    <w:rsid w:val="008F50DA"/>
    <w:rsid w:val="008F5499"/>
    <w:rsid w:val="008F5690"/>
    <w:rsid w:val="008F59EF"/>
    <w:rsid w:val="008F669F"/>
    <w:rsid w:val="008F6CF7"/>
    <w:rsid w:val="008F7E88"/>
    <w:rsid w:val="0090001B"/>
    <w:rsid w:val="0090169F"/>
    <w:rsid w:val="009045B2"/>
    <w:rsid w:val="0090669B"/>
    <w:rsid w:val="00906AA1"/>
    <w:rsid w:val="00906C11"/>
    <w:rsid w:val="0090761D"/>
    <w:rsid w:val="00907C38"/>
    <w:rsid w:val="009108AB"/>
    <w:rsid w:val="00910A45"/>
    <w:rsid w:val="0091113F"/>
    <w:rsid w:val="009133A2"/>
    <w:rsid w:val="00913B4A"/>
    <w:rsid w:val="009146CB"/>
    <w:rsid w:val="00914A47"/>
    <w:rsid w:val="0091655D"/>
    <w:rsid w:val="0091787C"/>
    <w:rsid w:val="009201EE"/>
    <w:rsid w:val="00921A33"/>
    <w:rsid w:val="00921EB6"/>
    <w:rsid w:val="00922BA6"/>
    <w:rsid w:val="00923460"/>
    <w:rsid w:val="009250B9"/>
    <w:rsid w:val="009254B9"/>
    <w:rsid w:val="00927293"/>
    <w:rsid w:val="0093238D"/>
    <w:rsid w:val="009326A4"/>
    <w:rsid w:val="009328F6"/>
    <w:rsid w:val="0093293C"/>
    <w:rsid w:val="00933BC6"/>
    <w:rsid w:val="00936BFD"/>
    <w:rsid w:val="00936C66"/>
    <w:rsid w:val="00940240"/>
    <w:rsid w:val="009412D2"/>
    <w:rsid w:val="00941603"/>
    <w:rsid w:val="00941D5F"/>
    <w:rsid w:val="009432B9"/>
    <w:rsid w:val="00944B92"/>
    <w:rsid w:val="00946759"/>
    <w:rsid w:val="00952384"/>
    <w:rsid w:val="00953EEB"/>
    <w:rsid w:val="00960AB2"/>
    <w:rsid w:val="0096437E"/>
    <w:rsid w:val="009644B3"/>
    <w:rsid w:val="009655AA"/>
    <w:rsid w:val="00965EC8"/>
    <w:rsid w:val="00967485"/>
    <w:rsid w:val="00967C6E"/>
    <w:rsid w:val="009702D0"/>
    <w:rsid w:val="009704B7"/>
    <w:rsid w:val="009705F8"/>
    <w:rsid w:val="00971382"/>
    <w:rsid w:val="00971A67"/>
    <w:rsid w:val="0097361E"/>
    <w:rsid w:val="009746DC"/>
    <w:rsid w:val="0097690E"/>
    <w:rsid w:val="00977038"/>
    <w:rsid w:val="0097735F"/>
    <w:rsid w:val="009824BB"/>
    <w:rsid w:val="00983CA5"/>
    <w:rsid w:val="00983D10"/>
    <w:rsid w:val="00985238"/>
    <w:rsid w:val="00985890"/>
    <w:rsid w:val="009878C3"/>
    <w:rsid w:val="00991A8D"/>
    <w:rsid w:val="0099260D"/>
    <w:rsid w:val="009932BB"/>
    <w:rsid w:val="00993688"/>
    <w:rsid w:val="00993B5F"/>
    <w:rsid w:val="009942CE"/>
    <w:rsid w:val="009947D5"/>
    <w:rsid w:val="0099597B"/>
    <w:rsid w:val="009959BB"/>
    <w:rsid w:val="00996C8D"/>
    <w:rsid w:val="00997E65"/>
    <w:rsid w:val="009A0A70"/>
    <w:rsid w:val="009A4132"/>
    <w:rsid w:val="009A4353"/>
    <w:rsid w:val="009A44DF"/>
    <w:rsid w:val="009A48DF"/>
    <w:rsid w:val="009A6604"/>
    <w:rsid w:val="009A6884"/>
    <w:rsid w:val="009A6FF6"/>
    <w:rsid w:val="009A74E7"/>
    <w:rsid w:val="009B1352"/>
    <w:rsid w:val="009B1F9B"/>
    <w:rsid w:val="009B2772"/>
    <w:rsid w:val="009B27D9"/>
    <w:rsid w:val="009B364E"/>
    <w:rsid w:val="009B44C7"/>
    <w:rsid w:val="009B4B40"/>
    <w:rsid w:val="009B5464"/>
    <w:rsid w:val="009B59E8"/>
    <w:rsid w:val="009B76A9"/>
    <w:rsid w:val="009C09E9"/>
    <w:rsid w:val="009C189B"/>
    <w:rsid w:val="009C52F6"/>
    <w:rsid w:val="009C5D2E"/>
    <w:rsid w:val="009C61BB"/>
    <w:rsid w:val="009C6229"/>
    <w:rsid w:val="009C7E66"/>
    <w:rsid w:val="009D0105"/>
    <w:rsid w:val="009D0342"/>
    <w:rsid w:val="009D05E4"/>
    <w:rsid w:val="009D1E63"/>
    <w:rsid w:val="009D3B2E"/>
    <w:rsid w:val="009D3E11"/>
    <w:rsid w:val="009D48B7"/>
    <w:rsid w:val="009D551E"/>
    <w:rsid w:val="009D57F9"/>
    <w:rsid w:val="009D5E5D"/>
    <w:rsid w:val="009D6176"/>
    <w:rsid w:val="009D68D6"/>
    <w:rsid w:val="009D7F43"/>
    <w:rsid w:val="009E0319"/>
    <w:rsid w:val="009E1754"/>
    <w:rsid w:val="009E270C"/>
    <w:rsid w:val="009E4232"/>
    <w:rsid w:val="009E5013"/>
    <w:rsid w:val="009E5C8B"/>
    <w:rsid w:val="009E6491"/>
    <w:rsid w:val="009E69B2"/>
    <w:rsid w:val="009F49D8"/>
    <w:rsid w:val="009F4D01"/>
    <w:rsid w:val="009F5908"/>
    <w:rsid w:val="009F67EF"/>
    <w:rsid w:val="00A01155"/>
    <w:rsid w:val="00A0158F"/>
    <w:rsid w:val="00A044C7"/>
    <w:rsid w:val="00A04E50"/>
    <w:rsid w:val="00A04FAD"/>
    <w:rsid w:val="00A05028"/>
    <w:rsid w:val="00A05532"/>
    <w:rsid w:val="00A0616B"/>
    <w:rsid w:val="00A10B56"/>
    <w:rsid w:val="00A10FD6"/>
    <w:rsid w:val="00A11CE9"/>
    <w:rsid w:val="00A13820"/>
    <w:rsid w:val="00A1592B"/>
    <w:rsid w:val="00A15FEB"/>
    <w:rsid w:val="00A16E8A"/>
    <w:rsid w:val="00A21119"/>
    <w:rsid w:val="00A212A8"/>
    <w:rsid w:val="00A21B75"/>
    <w:rsid w:val="00A230FE"/>
    <w:rsid w:val="00A236B0"/>
    <w:rsid w:val="00A26349"/>
    <w:rsid w:val="00A30351"/>
    <w:rsid w:val="00A30A54"/>
    <w:rsid w:val="00A323B0"/>
    <w:rsid w:val="00A33493"/>
    <w:rsid w:val="00A346C6"/>
    <w:rsid w:val="00A36ABE"/>
    <w:rsid w:val="00A36BA0"/>
    <w:rsid w:val="00A37E21"/>
    <w:rsid w:val="00A403C8"/>
    <w:rsid w:val="00A405EC"/>
    <w:rsid w:val="00A41293"/>
    <w:rsid w:val="00A4142C"/>
    <w:rsid w:val="00A4156E"/>
    <w:rsid w:val="00A41F88"/>
    <w:rsid w:val="00A42EFF"/>
    <w:rsid w:val="00A45522"/>
    <w:rsid w:val="00A457C4"/>
    <w:rsid w:val="00A45C40"/>
    <w:rsid w:val="00A46B98"/>
    <w:rsid w:val="00A4705E"/>
    <w:rsid w:val="00A50BDA"/>
    <w:rsid w:val="00A5295D"/>
    <w:rsid w:val="00A54082"/>
    <w:rsid w:val="00A54A0F"/>
    <w:rsid w:val="00A5662B"/>
    <w:rsid w:val="00A568AA"/>
    <w:rsid w:val="00A56D69"/>
    <w:rsid w:val="00A57CE1"/>
    <w:rsid w:val="00A60BB5"/>
    <w:rsid w:val="00A61690"/>
    <w:rsid w:val="00A622E1"/>
    <w:rsid w:val="00A630B8"/>
    <w:rsid w:val="00A63A40"/>
    <w:rsid w:val="00A64743"/>
    <w:rsid w:val="00A648C2"/>
    <w:rsid w:val="00A6621C"/>
    <w:rsid w:val="00A700C3"/>
    <w:rsid w:val="00A70FF3"/>
    <w:rsid w:val="00A7135F"/>
    <w:rsid w:val="00A72D1D"/>
    <w:rsid w:val="00A73AAD"/>
    <w:rsid w:val="00A73ED8"/>
    <w:rsid w:val="00A740EE"/>
    <w:rsid w:val="00A778ED"/>
    <w:rsid w:val="00A77BF8"/>
    <w:rsid w:val="00A8066A"/>
    <w:rsid w:val="00A80860"/>
    <w:rsid w:val="00A80A49"/>
    <w:rsid w:val="00A812A0"/>
    <w:rsid w:val="00A818A2"/>
    <w:rsid w:val="00A82FD3"/>
    <w:rsid w:val="00A86CC6"/>
    <w:rsid w:val="00A87BC3"/>
    <w:rsid w:val="00A900A4"/>
    <w:rsid w:val="00A91AB1"/>
    <w:rsid w:val="00A9226D"/>
    <w:rsid w:val="00A927F1"/>
    <w:rsid w:val="00A9289D"/>
    <w:rsid w:val="00A92D1C"/>
    <w:rsid w:val="00A94364"/>
    <w:rsid w:val="00A9564F"/>
    <w:rsid w:val="00A96094"/>
    <w:rsid w:val="00A97284"/>
    <w:rsid w:val="00AA1011"/>
    <w:rsid w:val="00AA1EF9"/>
    <w:rsid w:val="00AA2159"/>
    <w:rsid w:val="00AA24E8"/>
    <w:rsid w:val="00AA29CB"/>
    <w:rsid w:val="00AA41F2"/>
    <w:rsid w:val="00AA46CA"/>
    <w:rsid w:val="00AA47BF"/>
    <w:rsid w:val="00AA56CA"/>
    <w:rsid w:val="00AA5B85"/>
    <w:rsid w:val="00AA5C9C"/>
    <w:rsid w:val="00AB0772"/>
    <w:rsid w:val="00AB1498"/>
    <w:rsid w:val="00AB227C"/>
    <w:rsid w:val="00AB355E"/>
    <w:rsid w:val="00AB45CE"/>
    <w:rsid w:val="00AB51B5"/>
    <w:rsid w:val="00AB525A"/>
    <w:rsid w:val="00AB5591"/>
    <w:rsid w:val="00AB6154"/>
    <w:rsid w:val="00AB6530"/>
    <w:rsid w:val="00AB7D72"/>
    <w:rsid w:val="00AC1295"/>
    <w:rsid w:val="00AC1724"/>
    <w:rsid w:val="00AC1794"/>
    <w:rsid w:val="00AC304B"/>
    <w:rsid w:val="00AC45CB"/>
    <w:rsid w:val="00AC5CF7"/>
    <w:rsid w:val="00AC5F94"/>
    <w:rsid w:val="00AC7012"/>
    <w:rsid w:val="00AC7392"/>
    <w:rsid w:val="00AD18D1"/>
    <w:rsid w:val="00AD31E8"/>
    <w:rsid w:val="00AD4529"/>
    <w:rsid w:val="00AD47CF"/>
    <w:rsid w:val="00AD5A15"/>
    <w:rsid w:val="00AD5B94"/>
    <w:rsid w:val="00AD6240"/>
    <w:rsid w:val="00AE1103"/>
    <w:rsid w:val="00AE2E0F"/>
    <w:rsid w:val="00AE37C4"/>
    <w:rsid w:val="00AE6870"/>
    <w:rsid w:val="00AE6BE2"/>
    <w:rsid w:val="00AF2099"/>
    <w:rsid w:val="00AF2168"/>
    <w:rsid w:val="00AF23B3"/>
    <w:rsid w:val="00AF2CCF"/>
    <w:rsid w:val="00AF3762"/>
    <w:rsid w:val="00AF4828"/>
    <w:rsid w:val="00AF4878"/>
    <w:rsid w:val="00AF52AC"/>
    <w:rsid w:val="00AF5A35"/>
    <w:rsid w:val="00AF6B49"/>
    <w:rsid w:val="00B00628"/>
    <w:rsid w:val="00B0067E"/>
    <w:rsid w:val="00B00E16"/>
    <w:rsid w:val="00B0119C"/>
    <w:rsid w:val="00B015F4"/>
    <w:rsid w:val="00B0196A"/>
    <w:rsid w:val="00B024A0"/>
    <w:rsid w:val="00B024E6"/>
    <w:rsid w:val="00B05977"/>
    <w:rsid w:val="00B06867"/>
    <w:rsid w:val="00B0704B"/>
    <w:rsid w:val="00B07307"/>
    <w:rsid w:val="00B07B2B"/>
    <w:rsid w:val="00B10C30"/>
    <w:rsid w:val="00B10F5B"/>
    <w:rsid w:val="00B1205A"/>
    <w:rsid w:val="00B128A4"/>
    <w:rsid w:val="00B12A33"/>
    <w:rsid w:val="00B147A3"/>
    <w:rsid w:val="00B15322"/>
    <w:rsid w:val="00B1560F"/>
    <w:rsid w:val="00B15637"/>
    <w:rsid w:val="00B15A69"/>
    <w:rsid w:val="00B161C7"/>
    <w:rsid w:val="00B16391"/>
    <w:rsid w:val="00B16ECE"/>
    <w:rsid w:val="00B200BC"/>
    <w:rsid w:val="00B209DA"/>
    <w:rsid w:val="00B22608"/>
    <w:rsid w:val="00B22652"/>
    <w:rsid w:val="00B23C32"/>
    <w:rsid w:val="00B24325"/>
    <w:rsid w:val="00B25708"/>
    <w:rsid w:val="00B268B8"/>
    <w:rsid w:val="00B277E6"/>
    <w:rsid w:val="00B30A8E"/>
    <w:rsid w:val="00B30C07"/>
    <w:rsid w:val="00B326F6"/>
    <w:rsid w:val="00B333CA"/>
    <w:rsid w:val="00B37542"/>
    <w:rsid w:val="00B41588"/>
    <w:rsid w:val="00B4173E"/>
    <w:rsid w:val="00B41AD5"/>
    <w:rsid w:val="00B43D92"/>
    <w:rsid w:val="00B44882"/>
    <w:rsid w:val="00B44C6B"/>
    <w:rsid w:val="00B46144"/>
    <w:rsid w:val="00B47005"/>
    <w:rsid w:val="00B474F2"/>
    <w:rsid w:val="00B475B3"/>
    <w:rsid w:val="00B4769E"/>
    <w:rsid w:val="00B47A07"/>
    <w:rsid w:val="00B5053F"/>
    <w:rsid w:val="00B506F6"/>
    <w:rsid w:val="00B50EFA"/>
    <w:rsid w:val="00B5130B"/>
    <w:rsid w:val="00B515A3"/>
    <w:rsid w:val="00B52176"/>
    <w:rsid w:val="00B5297E"/>
    <w:rsid w:val="00B5356D"/>
    <w:rsid w:val="00B54BDD"/>
    <w:rsid w:val="00B55466"/>
    <w:rsid w:val="00B56086"/>
    <w:rsid w:val="00B5763A"/>
    <w:rsid w:val="00B617E0"/>
    <w:rsid w:val="00B61FA0"/>
    <w:rsid w:val="00B62B0B"/>
    <w:rsid w:val="00B6379F"/>
    <w:rsid w:val="00B65F6F"/>
    <w:rsid w:val="00B66F05"/>
    <w:rsid w:val="00B67008"/>
    <w:rsid w:val="00B703A8"/>
    <w:rsid w:val="00B70A95"/>
    <w:rsid w:val="00B71E0A"/>
    <w:rsid w:val="00B72342"/>
    <w:rsid w:val="00B72C0B"/>
    <w:rsid w:val="00B731D6"/>
    <w:rsid w:val="00B73C8A"/>
    <w:rsid w:val="00B74892"/>
    <w:rsid w:val="00B74EC7"/>
    <w:rsid w:val="00B75A97"/>
    <w:rsid w:val="00B75E68"/>
    <w:rsid w:val="00B75EDF"/>
    <w:rsid w:val="00B76113"/>
    <w:rsid w:val="00B77104"/>
    <w:rsid w:val="00B80550"/>
    <w:rsid w:val="00B809A0"/>
    <w:rsid w:val="00B8154C"/>
    <w:rsid w:val="00B82379"/>
    <w:rsid w:val="00B832ED"/>
    <w:rsid w:val="00B83490"/>
    <w:rsid w:val="00B83663"/>
    <w:rsid w:val="00B84210"/>
    <w:rsid w:val="00B84394"/>
    <w:rsid w:val="00B849B2"/>
    <w:rsid w:val="00B84B92"/>
    <w:rsid w:val="00B85431"/>
    <w:rsid w:val="00B858FE"/>
    <w:rsid w:val="00B85B26"/>
    <w:rsid w:val="00B86142"/>
    <w:rsid w:val="00B86CA6"/>
    <w:rsid w:val="00B86D7B"/>
    <w:rsid w:val="00B87433"/>
    <w:rsid w:val="00B87745"/>
    <w:rsid w:val="00B91C3E"/>
    <w:rsid w:val="00B938F6"/>
    <w:rsid w:val="00B94289"/>
    <w:rsid w:val="00B94755"/>
    <w:rsid w:val="00B94856"/>
    <w:rsid w:val="00B95A77"/>
    <w:rsid w:val="00B95F3C"/>
    <w:rsid w:val="00BA03A6"/>
    <w:rsid w:val="00BA129D"/>
    <w:rsid w:val="00BA1DD0"/>
    <w:rsid w:val="00BA2934"/>
    <w:rsid w:val="00BA315F"/>
    <w:rsid w:val="00BA50E7"/>
    <w:rsid w:val="00BA5E13"/>
    <w:rsid w:val="00BB0F1F"/>
    <w:rsid w:val="00BB1433"/>
    <w:rsid w:val="00BB228E"/>
    <w:rsid w:val="00BB32BF"/>
    <w:rsid w:val="00BB4150"/>
    <w:rsid w:val="00BB4439"/>
    <w:rsid w:val="00BB5940"/>
    <w:rsid w:val="00BB5F81"/>
    <w:rsid w:val="00BB7185"/>
    <w:rsid w:val="00BB7295"/>
    <w:rsid w:val="00BB757B"/>
    <w:rsid w:val="00BB7719"/>
    <w:rsid w:val="00BB7AA7"/>
    <w:rsid w:val="00BC05AF"/>
    <w:rsid w:val="00BC16D1"/>
    <w:rsid w:val="00BC1E37"/>
    <w:rsid w:val="00BC3778"/>
    <w:rsid w:val="00BC389E"/>
    <w:rsid w:val="00BC4038"/>
    <w:rsid w:val="00BD0971"/>
    <w:rsid w:val="00BD1BBA"/>
    <w:rsid w:val="00BD2201"/>
    <w:rsid w:val="00BD2D3F"/>
    <w:rsid w:val="00BD4F95"/>
    <w:rsid w:val="00BD57FB"/>
    <w:rsid w:val="00BD5AB5"/>
    <w:rsid w:val="00BD5C1B"/>
    <w:rsid w:val="00BD5E3A"/>
    <w:rsid w:val="00BD6CCD"/>
    <w:rsid w:val="00BD7EF0"/>
    <w:rsid w:val="00BD7F83"/>
    <w:rsid w:val="00BE0D33"/>
    <w:rsid w:val="00BE1A78"/>
    <w:rsid w:val="00BE24FB"/>
    <w:rsid w:val="00BE3D4A"/>
    <w:rsid w:val="00BE51E5"/>
    <w:rsid w:val="00BE677F"/>
    <w:rsid w:val="00BE7ACD"/>
    <w:rsid w:val="00BF0C5B"/>
    <w:rsid w:val="00BF1265"/>
    <w:rsid w:val="00BF2126"/>
    <w:rsid w:val="00BF27D2"/>
    <w:rsid w:val="00BF4DF1"/>
    <w:rsid w:val="00BF6241"/>
    <w:rsid w:val="00BF6814"/>
    <w:rsid w:val="00C019A9"/>
    <w:rsid w:val="00C01E36"/>
    <w:rsid w:val="00C059AB"/>
    <w:rsid w:val="00C06DFA"/>
    <w:rsid w:val="00C06EFC"/>
    <w:rsid w:val="00C0701C"/>
    <w:rsid w:val="00C0797A"/>
    <w:rsid w:val="00C13021"/>
    <w:rsid w:val="00C134F8"/>
    <w:rsid w:val="00C141C8"/>
    <w:rsid w:val="00C17545"/>
    <w:rsid w:val="00C175A3"/>
    <w:rsid w:val="00C2039C"/>
    <w:rsid w:val="00C215C5"/>
    <w:rsid w:val="00C217DF"/>
    <w:rsid w:val="00C22274"/>
    <w:rsid w:val="00C22290"/>
    <w:rsid w:val="00C23B0D"/>
    <w:rsid w:val="00C24352"/>
    <w:rsid w:val="00C24A06"/>
    <w:rsid w:val="00C25557"/>
    <w:rsid w:val="00C256F6"/>
    <w:rsid w:val="00C26A30"/>
    <w:rsid w:val="00C26CB8"/>
    <w:rsid w:val="00C30650"/>
    <w:rsid w:val="00C30E60"/>
    <w:rsid w:val="00C328A3"/>
    <w:rsid w:val="00C34098"/>
    <w:rsid w:val="00C3417F"/>
    <w:rsid w:val="00C36008"/>
    <w:rsid w:val="00C3758F"/>
    <w:rsid w:val="00C3772F"/>
    <w:rsid w:val="00C378F7"/>
    <w:rsid w:val="00C42327"/>
    <w:rsid w:val="00C4507A"/>
    <w:rsid w:val="00C46590"/>
    <w:rsid w:val="00C468F6"/>
    <w:rsid w:val="00C46BC0"/>
    <w:rsid w:val="00C479C2"/>
    <w:rsid w:val="00C50A00"/>
    <w:rsid w:val="00C50A1A"/>
    <w:rsid w:val="00C5294A"/>
    <w:rsid w:val="00C530F4"/>
    <w:rsid w:val="00C53A41"/>
    <w:rsid w:val="00C53BB2"/>
    <w:rsid w:val="00C54D8D"/>
    <w:rsid w:val="00C5546B"/>
    <w:rsid w:val="00C558F2"/>
    <w:rsid w:val="00C5645B"/>
    <w:rsid w:val="00C60A43"/>
    <w:rsid w:val="00C62E09"/>
    <w:rsid w:val="00C6584D"/>
    <w:rsid w:val="00C70D53"/>
    <w:rsid w:val="00C73BB1"/>
    <w:rsid w:val="00C74AA5"/>
    <w:rsid w:val="00C7529C"/>
    <w:rsid w:val="00C75EB0"/>
    <w:rsid w:val="00C77361"/>
    <w:rsid w:val="00C81233"/>
    <w:rsid w:val="00C81B44"/>
    <w:rsid w:val="00C81EE6"/>
    <w:rsid w:val="00C82570"/>
    <w:rsid w:val="00C85253"/>
    <w:rsid w:val="00C867C7"/>
    <w:rsid w:val="00C86ED8"/>
    <w:rsid w:val="00C87432"/>
    <w:rsid w:val="00C87C31"/>
    <w:rsid w:val="00C90213"/>
    <w:rsid w:val="00C91696"/>
    <w:rsid w:val="00C91C29"/>
    <w:rsid w:val="00C9223B"/>
    <w:rsid w:val="00C92847"/>
    <w:rsid w:val="00C92CEF"/>
    <w:rsid w:val="00C93097"/>
    <w:rsid w:val="00C94E57"/>
    <w:rsid w:val="00C95199"/>
    <w:rsid w:val="00C955CF"/>
    <w:rsid w:val="00CA16CB"/>
    <w:rsid w:val="00CA34BC"/>
    <w:rsid w:val="00CA44EA"/>
    <w:rsid w:val="00CA7986"/>
    <w:rsid w:val="00CB1CCA"/>
    <w:rsid w:val="00CB2A5B"/>
    <w:rsid w:val="00CB3B68"/>
    <w:rsid w:val="00CB3EC1"/>
    <w:rsid w:val="00CB452D"/>
    <w:rsid w:val="00CB46D8"/>
    <w:rsid w:val="00CB484C"/>
    <w:rsid w:val="00CB48E7"/>
    <w:rsid w:val="00CB5129"/>
    <w:rsid w:val="00CB5F1B"/>
    <w:rsid w:val="00CB6569"/>
    <w:rsid w:val="00CC0C57"/>
    <w:rsid w:val="00CC1750"/>
    <w:rsid w:val="00CC30B1"/>
    <w:rsid w:val="00CC3193"/>
    <w:rsid w:val="00CC34AC"/>
    <w:rsid w:val="00CC59B1"/>
    <w:rsid w:val="00CC60B3"/>
    <w:rsid w:val="00CC7B95"/>
    <w:rsid w:val="00CC7D80"/>
    <w:rsid w:val="00CD13F1"/>
    <w:rsid w:val="00CD1FE1"/>
    <w:rsid w:val="00CD32AD"/>
    <w:rsid w:val="00CD3A3A"/>
    <w:rsid w:val="00CD4D96"/>
    <w:rsid w:val="00CD4F9F"/>
    <w:rsid w:val="00CD57FF"/>
    <w:rsid w:val="00CD5DE5"/>
    <w:rsid w:val="00CD61C1"/>
    <w:rsid w:val="00CD710F"/>
    <w:rsid w:val="00CD780D"/>
    <w:rsid w:val="00CD78A1"/>
    <w:rsid w:val="00CE0B4F"/>
    <w:rsid w:val="00CE294E"/>
    <w:rsid w:val="00CE2D37"/>
    <w:rsid w:val="00CE2E24"/>
    <w:rsid w:val="00CE344A"/>
    <w:rsid w:val="00CE4738"/>
    <w:rsid w:val="00CE5993"/>
    <w:rsid w:val="00CE644E"/>
    <w:rsid w:val="00CE6523"/>
    <w:rsid w:val="00CE7085"/>
    <w:rsid w:val="00CE71B5"/>
    <w:rsid w:val="00CE7CCD"/>
    <w:rsid w:val="00CF1379"/>
    <w:rsid w:val="00CF16A7"/>
    <w:rsid w:val="00CF1D9F"/>
    <w:rsid w:val="00CF1FB6"/>
    <w:rsid w:val="00CF273D"/>
    <w:rsid w:val="00CF4470"/>
    <w:rsid w:val="00CF4E7B"/>
    <w:rsid w:val="00CF6201"/>
    <w:rsid w:val="00CF68D9"/>
    <w:rsid w:val="00CF6900"/>
    <w:rsid w:val="00CF77F8"/>
    <w:rsid w:val="00CF7A6C"/>
    <w:rsid w:val="00D00432"/>
    <w:rsid w:val="00D00D63"/>
    <w:rsid w:val="00D01217"/>
    <w:rsid w:val="00D03F57"/>
    <w:rsid w:val="00D06BFD"/>
    <w:rsid w:val="00D06D3D"/>
    <w:rsid w:val="00D100E8"/>
    <w:rsid w:val="00D11E51"/>
    <w:rsid w:val="00D1250D"/>
    <w:rsid w:val="00D1371A"/>
    <w:rsid w:val="00D13CD8"/>
    <w:rsid w:val="00D147F2"/>
    <w:rsid w:val="00D16264"/>
    <w:rsid w:val="00D16B7B"/>
    <w:rsid w:val="00D16E32"/>
    <w:rsid w:val="00D17B17"/>
    <w:rsid w:val="00D2090B"/>
    <w:rsid w:val="00D2319F"/>
    <w:rsid w:val="00D23468"/>
    <w:rsid w:val="00D2428E"/>
    <w:rsid w:val="00D25C94"/>
    <w:rsid w:val="00D26DD2"/>
    <w:rsid w:val="00D26E72"/>
    <w:rsid w:val="00D271EB"/>
    <w:rsid w:val="00D2752C"/>
    <w:rsid w:val="00D3055B"/>
    <w:rsid w:val="00D31744"/>
    <w:rsid w:val="00D31C68"/>
    <w:rsid w:val="00D320DB"/>
    <w:rsid w:val="00D33800"/>
    <w:rsid w:val="00D405CA"/>
    <w:rsid w:val="00D40A87"/>
    <w:rsid w:val="00D40D34"/>
    <w:rsid w:val="00D416C6"/>
    <w:rsid w:val="00D42BF3"/>
    <w:rsid w:val="00D432AE"/>
    <w:rsid w:val="00D44C73"/>
    <w:rsid w:val="00D53400"/>
    <w:rsid w:val="00D53DD9"/>
    <w:rsid w:val="00D57497"/>
    <w:rsid w:val="00D57593"/>
    <w:rsid w:val="00D575A8"/>
    <w:rsid w:val="00D57974"/>
    <w:rsid w:val="00D57DDD"/>
    <w:rsid w:val="00D60DD5"/>
    <w:rsid w:val="00D62352"/>
    <w:rsid w:val="00D6296B"/>
    <w:rsid w:val="00D62B37"/>
    <w:rsid w:val="00D63169"/>
    <w:rsid w:val="00D631D4"/>
    <w:rsid w:val="00D635FA"/>
    <w:rsid w:val="00D65D0C"/>
    <w:rsid w:val="00D7319C"/>
    <w:rsid w:val="00D73899"/>
    <w:rsid w:val="00D73DF3"/>
    <w:rsid w:val="00D767CB"/>
    <w:rsid w:val="00D76DAE"/>
    <w:rsid w:val="00D77818"/>
    <w:rsid w:val="00D818ED"/>
    <w:rsid w:val="00D83916"/>
    <w:rsid w:val="00D83CD1"/>
    <w:rsid w:val="00D84BD5"/>
    <w:rsid w:val="00D84EA6"/>
    <w:rsid w:val="00D8552E"/>
    <w:rsid w:val="00D86475"/>
    <w:rsid w:val="00D86F50"/>
    <w:rsid w:val="00D8777E"/>
    <w:rsid w:val="00D9051E"/>
    <w:rsid w:val="00D90AE9"/>
    <w:rsid w:val="00D91029"/>
    <w:rsid w:val="00D91C34"/>
    <w:rsid w:val="00D91E6B"/>
    <w:rsid w:val="00D93156"/>
    <w:rsid w:val="00D94993"/>
    <w:rsid w:val="00D94AA1"/>
    <w:rsid w:val="00D94C39"/>
    <w:rsid w:val="00D96284"/>
    <w:rsid w:val="00D967F4"/>
    <w:rsid w:val="00D97A45"/>
    <w:rsid w:val="00DA0F84"/>
    <w:rsid w:val="00DA2C02"/>
    <w:rsid w:val="00DA2D15"/>
    <w:rsid w:val="00DA2F95"/>
    <w:rsid w:val="00DA3978"/>
    <w:rsid w:val="00DA52FE"/>
    <w:rsid w:val="00DA6F5E"/>
    <w:rsid w:val="00DB1C6D"/>
    <w:rsid w:val="00DB2635"/>
    <w:rsid w:val="00DB266C"/>
    <w:rsid w:val="00DB358E"/>
    <w:rsid w:val="00DB3ED2"/>
    <w:rsid w:val="00DB6DED"/>
    <w:rsid w:val="00DB7271"/>
    <w:rsid w:val="00DC2023"/>
    <w:rsid w:val="00DC27FE"/>
    <w:rsid w:val="00DC3803"/>
    <w:rsid w:val="00DC51BE"/>
    <w:rsid w:val="00DC54AB"/>
    <w:rsid w:val="00DC5FE0"/>
    <w:rsid w:val="00DC73D7"/>
    <w:rsid w:val="00DD1565"/>
    <w:rsid w:val="00DD28BD"/>
    <w:rsid w:val="00DD4431"/>
    <w:rsid w:val="00DD48B8"/>
    <w:rsid w:val="00DD4FDC"/>
    <w:rsid w:val="00DD5B58"/>
    <w:rsid w:val="00DD61A6"/>
    <w:rsid w:val="00DD78AF"/>
    <w:rsid w:val="00DD7D7F"/>
    <w:rsid w:val="00DE009E"/>
    <w:rsid w:val="00DE12B3"/>
    <w:rsid w:val="00DE24E8"/>
    <w:rsid w:val="00DE38C9"/>
    <w:rsid w:val="00DE607F"/>
    <w:rsid w:val="00DE650C"/>
    <w:rsid w:val="00DF0417"/>
    <w:rsid w:val="00DF0911"/>
    <w:rsid w:val="00DF0AFC"/>
    <w:rsid w:val="00DF1194"/>
    <w:rsid w:val="00DF1206"/>
    <w:rsid w:val="00DF17C3"/>
    <w:rsid w:val="00DF1CF6"/>
    <w:rsid w:val="00DF21A6"/>
    <w:rsid w:val="00DF32AB"/>
    <w:rsid w:val="00DF3C36"/>
    <w:rsid w:val="00DF48D8"/>
    <w:rsid w:val="00DF6BCC"/>
    <w:rsid w:val="00E005C6"/>
    <w:rsid w:val="00E01AEF"/>
    <w:rsid w:val="00E023EA"/>
    <w:rsid w:val="00E02D1D"/>
    <w:rsid w:val="00E05FF3"/>
    <w:rsid w:val="00E068F4"/>
    <w:rsid w:val="00E10170"/>
    <w:rsid w:val="00E105B8"/>
    <w:rsid w:val="00E10CAD"/>
    <w:rsid w:val="00E10F2E"/>
    <w:rsid w:val="00E12F86"/>
    <w:rsid w:val="00E12FEC"/>
    <w:rsid w:val="00E13CF8"/>
    <w:rsid w:val="00E17834"/>
    <w:rsid w:val="00E17A6B"/>
    <w:rsid w:val="00E20973"/>
    <w:rsid w:val="00E229A0"/>
    <w:rsid w:val="00E23D3F"/>
    <w:rsid w:val="00E25591"/>
    <w:rsid w:val="00E25F88"/>
    <w:rsid w:val="00E27B66"/>
    <w:rsid w:val="00E303E8"/>
    <w:rsid w:val="00E32B9B"/>
    <w:rsid w:val="00E32E46"/>
    <w:rsid w:val="00E33F92"/>
    <w:rsid w:val="00E357AC"/>
    <w:rsid w:val="00E3663A"/>
    <w:rsid w:val="00E37589"/>
    <w:rsid w:val="00E403FB"/>
    <w:rsid w:val="00E41374"/>
    <w:rsid w:val="00E4160F"/>
    <w:rsid w:val="00E41BFB"/>
    <w:rsid w:val="00E424DB"/>
    <w:rsid w:val="00E42570"/>
    <w:rsid w:val="00E432BF"/>
    <w:rsid w:val="00E43EBC"/>
    <w:rsid w:val="00E447A7"/>
    <w:rsid w:val="00E451E9"/>
    <w:rsid w:val="00E46079"/>
    <w:rsid w:val="00E461CC"/>
    <w:rsid w:val="00E46227"/>
    <w:rsid w:val="00E470FE"/>
    <w:rsid w:val="00E472E0"/>
    <w:rsid w:val="00E4751F"/>
    <w:rsid w:val="00E4785E"/>
    <w:rsid w:val="00E47965"/>
    <w:rsid w:val="00E50BBB"/>
    <w:rsid w:val="00E5258F"/>
    <w:rsid w:val="00E52AB2"/>
    <w:rsid w:val="00E535AB"/>
    <w:rsid w:val="00E54F61"/>
    <w:rsid w:val="00E55C48"/>
    <w:rsid w:val="00E56C78"/>
    <w:rsid w:val="00E571E7"/>
    <w:rsid w:val="00E577F1"/>
    <w:rsid w:val="00E638B5"/>
    <w:rsid w:val="00E63932"/>
    <w:rsid w:val="00E64930"/>
    <w:rsid w:val="00E650CB"/>
    <w:rsid w:val="00E65C26"/>
    <w:rsid w:val="00E65CF6"/>
    <w:rsid w:val="00E66116"/>
    <w:rsid w:val="00E6623F"/>
    <w:rsid w:val="00E674E8"/>
    <w:rsid w:val="00E70979"/>
    <w:rsid w:val="00E72C7B"/>
    <w:rsid w:val="00E7352B"/>
    <w:rsid w:val="00E74019"/>
    <w:rsid w:val="00E75069"/>
    <w:rsid w:val="00E76232"/>
    <w:rsid w:val="00E77A7D"/>
    <w:rsid w:val="00E82288"/>
    <w:rsid w:val="00E843F6"/>
    <w:rsid w:val="00E8474A"/>
    <w:rsid w:val="00E85F57"/>
    <w:rsid w:val="00E9020C"/>
    <w:rsid w:val="00E90D58"/>
    <w:rsid w:val="00E91006"/>
    <w:rsid w:val="00E918DC"/>
    <w:rsid w:val="00E91B9C"/>
    <w:rsid w:val="00E91FC9"/>
    <w:rsid w:val="00E92CA7"/>
    <w:rsid w:val="00E942F7"/>
    <w:rsid w:val="00E9449E"/>
    <w:rsid w:val="00E94748"/>
    <w:rsid w:val="00E94F9E"/>
    <w:rsid w:val="00E95D48"/>
    <w:rsid w:val="00E96726"/>
    <w:rsid w:val="00EA2E5A"/>
    <w:rsid w:val="00EA4CFC"/>
    <w:rsid w:val="00EA4F1D"/>
    <w:rsid w:val="00EA5F30"/>
    <w:rsid w:val="00EA607E"/>
    <w:rsid w:val="00EA7A7A"/>
    <w:rsid w:val="00EB09BF"/>
    <w:rsid w:val="00EB1D13"/>
    <w:rsid w:val="00EB2009"/>
    <w:rsid w:val="00EB2565"/>
    <w:rsid w:val="00EB293B"/>
    <w:rsid w:val="00EB2C1E"/>
    <w:rsid w:val="00EB31F1"/>
    <w:rsid w:val="00EB3ECF"/>
    <w:rsid w:val="00EB403B"/>
    <w:rsid w:val="00EB5CA8"/>
    <w:rsid w:val="00EB5F8F"/>
    <w:rsid w:val="00EB62E6"/>
    <w:rsid w:val="00EB663A"/>
    <w:rsid w:val="00EB69DE"/>
    <w:rsid w:val="00EB7283"/>
    <w:rsid w:val="00EC1EFF"/>
    <w:rsid w:val="00EC1F93"/>
    <w:rsid w:val="00EC6003"/>
    <w:rsid w:val="00EC7168"/>
    <w:rsid w:val="00EC7645"/>
    <w:rsid w:val="00ED01B5"/>
    <w:rsid w:val="00ED0966"/>
    <w:rsid w:val="00ED1459"/>
    <w:rsid w:val="00ED2709"/>
    <w:rsid w:val="00ED30DA"/>
    <w:rsid w:val="00ED3478"/>
    <w:rsid w:val="00ED5080"/>
    <w:rsid w:val="00ED5B9C"/>
    <w:rsid w:val="00ED7D59"/>
    <w:rsid w:val="00EE0FF2"/>
    <w:rsid w:val="00EE15E9"/>
    <w:rsid w:val="00EE3725"/>
    <w:rsid w:val="00EE4192"/>
    <w:rsid w:val="00EE5039"/>
    <w:rsid w:val="00EE59D3"/>
    <w:rsid w:val="00EE5EDB"/>
    <w:rsid w:val="00EE6FE7"/>
    <w:rsid w:val="00EF03FE"/>
    <w:rsid w:val="00EF0F49"/>
    <w:rsid w:val="00EF350C"/>
    <w:rsid w:val="00EF3B7A"/>
    <w:rsid w:val="00EF3C45"/>
    <w:rsid w:val="00EF4464"/>
    <w:rsid w:val="00F0052F"/>
    <w:rsid w:val="00F0062A"/>
    <w:rsid w:val="00F009F8"/>
    <w:rsid w:val="00F0264F"/>
    <w:rsid w:val="00F02C94"/>
    <w:rsid w:val="00F041B0"/>
    <w:rsid w:val="00F0465F"/>
    <w:rsid w:val="00F04B93"/>
    <w:rsid w:val="00F04C7E"/>
    <w:rsid w:val="00F059A7"/>
    <w:rsid w:val="00F059D3"/>
    <w:rsid w:val="00F12507"/>
    <w:rsid w:val="00F12D2F"/>
    <w:rsid w:val="00F13E3E"/>
    <w:rsid w:val="00F13EF5"/>
    <w:rsid w:val="00F17B86"/>
    <w:rsid w:val="00F17E79"/>
    <w:rsid w:val="00F20A30"/>
    <w:rsid w:val="00F2121F"/>
    <w:rsid w:val="00F21274"/>
    <w:rsid w:val="00F22659"/>
    <w:rsid w:val="00F22A0F"/>
    <w:rsid w:val="00F22AB2"/>
    <w:rsid w:val="00F23695"/>
    <w:rsid w:val="00F23943"/>
    <w:rsid w:val="00F242C4"/>
    <w:rsid w:val="00F25855"/>
    <w:rsid w:val="00F259AE"/>
    <w:rsid w:val="00F2702B"/>
    <w:rsid w:val="00F30266"/>
    <w:rsid w:val="00F3164A"/>
    <w:rsid w:val="00F327D3"/>
    <w:rsid w:val="00F338C1"/>
    <w:rsid w:val="00F3395F"/>
    <w:rsid w:val="00F3578C"/>
    <w:rsid w:val="00F365B2"/>
    <w:rsid w:val="00F37C33"/>
    <w:rsid w:val="00F37F35"/>
    <w:rsid w:val="00F41426"/>
    <w:rsid w:val="00F42546"/>
    <w:rsid w:val="00F433A4"/>
    <w:rsid w:val="00F4361A"/>
    <w:rsid w:val="00F437BD"/>
    <w:rsid w:val="00F44261"/>
    <w:rsid w:val="00F450F7"/>
    <w:rsid w:val="00F47061"/>
    <w:rsid w:val="00F50A04"/>
    <w:rsid w:val="00F52A1D"/>
    <w:rsid w:val="00F53DC0"/>
    <w:rsid w:val="00F54BEE"/>
    <w:rsid w:val="00F55B28"/>
    <w:rsid w:val="00F55DCE"/>
    <w:rsid w:val="00F56ACF"/>
    <w:rsid w:val="00F57A1D"/>
    <w:rsid w:val="00F60501"/>
    <w:rsid w:val="00F60B7B"/>
    <w:rsid w:val="00F6130F"/>
    <w:rsid w:val="00F62B0A"/>
    <w:rsid w:val="00F63078"/>
    <w:rsid w:val="00F631D6"/>
    <w:rsid w:val="00F64627"/>
    <w:rsid w:val="00F65C54"/>
    <w:rsid w:val="00F65EFD"/>
    <w:rsid w:val="00F668F9"/>
    <w:rsid w:val="00F716AC"/>
    <w:rsid w:val="00F71DF6"/>
    <w:rsid w:val="00F75987"/>
    <w:rsid w:val="00F76612"/>
    <w:rsid w:val="00F7765A"/>
    <w:rsid w:val="00F81AA2"/>
    <w:rsid w:val="00F840DC"/>
    <w:rsid w:val="00F846FD"/>
    <w:rsid w:val="00F85075"/>
    <w:rsid w:val="00F852E5"/>
    <w:rsid w:val="00F91236"/>
    <w:rsid w:val="00F92731"/>
    <w:rsid w:val="00F93587"/>
    <w:rsid w:val="00F936E5"/>
    <w:rsid w:val="00F93732"/>
    <w:rsid w:val="00F94063"/>
    <w:rsid w:val="00F94282"/>
    <w:rsid w:val="00F946BF"/>
    <w:rsid w:val="00F9546D"/>
    <w:rsid w:val="00F97EB8"/>
    <w:rsid w:val="00FA1950"/>
    <w:rsid w:val="00FA1D64"/>
    <w:rsid w:val="00FA2218"/>
    <w:rsid w:val="00FA2834"/>
    <w:rsid w:val="00FA35F4"/>
    <w:rsid w:val="00FA40AB"/>
    <w:rsid w:val="00FA5124"/>
    <w:rsid w:val="00FA599F"/>
    <w:rsid w:val="00FA6BF2"/>
    <w:rsid w:val="00FA6FCA"/>
    <w:rsid w:val="00FB0CAC"/>
    <w:rsid w:val="00FB1F25"/>
    <w:rsid w:val="00FB4857"/>
    <w:rsid w:val="00FB48C0"/>
    <w:rsid w:val="00FB505E"/>
    <w:rsid w:val="00FB5583"/>
    <w:rsid w:val="00FB5877"/>
    <w:rsid w:val="00FB5CBB"/>
    <w:rsid w:val="00FB6B48"/>
    <w:rsid w:val="00FB732C"/>
    <w:rsid w:val="00FC01E4"/>
    <w:rsid w:val="00FC028F"/>
    <w:rsid w:val="00FC0F2B"/>
    <w:rsid w:val="00FC167C"/>
    <w:rsid w:val="00FC35B8"/>
    <w:rsid w:val="00FC4848"/>
    <w:rsid w:val="00FC5769"/>
    <w:rsid w:val="00FC5985"/>
    <w:rsid w:val="00FC5D28"/>
    <w:rsid w:val="00FC6386"/>
    <w:rsid w:val="00FC7707"/>
    <w:rsid w:val="00FC797F"/>
    <w:rsid w:val="00FD0EF9"/>
    <w:rsid w:val="00FD341E"/>
    <w:rsid w:val="00FD3B4F"/>
    <w:rsid w:val="00FD4F99"/>
    <w:rsid w:val="00FD5231"/>
    <w:rsid w:val="00FD5F52"/>
    <w:rsid w:val="00FE06F4"/>
    <w:rsid w:val="00FE16B0"/>
    <w:rsid w:val="00FE1E7A"/>
    <w:rsid w:val="00FE1EAF"/>
    <w:rsid w:val="00FE1F80"/>
    <w:rsid w:val="00FE3436"/>
    <w:rsid w:val="00FE4F29"/>
    <w:rsid w:val="00FE5570"/>
    <w:rsid w:val="00FF2B44"/>
    <w:rsid w:val="00FF3189"/>
    <w:rsid w:val="00FF5243"/>
    <w:rsid w:val="1AAA5DF1"/>
    <w:rsid w:val="35A75AF6"/>
    <w:rsid w:val="47986EA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20876"/>
  <w15:chartTrackingRefBased/>
  <w15:docId w15:val="{0087D10B-73A1-4FCE-9B32-CE95DA5F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64E"/>
    <w:pPr>
      <w:spacing w:before="120" w:after="120" w:line="259" w:lineRule="auto"/>
    </w:pPr>
    <w:rPr>
      <w:rFonts w:ascii="Gill Sans MT Std Light" w:hAnsi="Gill Sans MT Std Light"/>
      <w:sz w:val="22"/>
    </w:rPr>
  </w:style>
  <w:style w:type="paragraph" w:styleId="Heading1">
    <w:name w:val="heading 1"/>
    <w:basedOn w:val="Normal"/>
    <w:next w:val="BodyCopy"/>
    <w:link w:val="Heading1Char"/>
    <w:uiPriority w:val="9"/>
    <w:qFormat/>
    <w:rsid w:val="0004064E"/>
    <w:pPr>
      <w:spacing w:after="360"/>
      <w:outlineLvl w:val="0"/>
    </w:pPr>
    <w:rPr>
      <w:caps/>
      <w:color w:val="1D8296"/>
      <w:sz w:val="36"/>
      <w:szCs w:val="44"/>
      <w:lang w:val="en-AU"/>
    </w:rPr>
  </w:style>
  <w:style w:type="paragraph" w:styleId="Heading2">
    <w:name w:val="heading 2"/>
    <w:basedOn w:val="Normal"/>
    <w:next w:val="Normal"/>
    <w:link w:val="Heading2Char"/>
    <w:uiPriority w:val="9"/>
    <w:unhideWhenUsed/>
    <w:qFormat/>
    <w:rsid w:val="0004064E"/>
    <w:pPr>
      <w:spacing w:before="240"/>
      <w:outlineLvl w:val="1"/>
    </w:pPr>
    <w:rPr>
      <w:caps/>
      <w:color w:val="007B7B"/>
      <w:sz w:val="28"/>
      <w:szCs w:val="44"/>
      <w:lang w:val="en-AU"/>
    </w:rPr>
  </w:style>
  <w:style w:type="paragraph" w:styleId="Heading3">
    <w:name w:val="heading 3"/>
    <w:basedOn w:val="Normal"/>
    <w:next w:val="Normal"/>
    <w:link w:val="Heading3Char"/>
    <w:uiPriority w:val="9"/>
    <w:unhideWhenUsed/>
    <w:qFormat/>
    <w:rsid w:val="0004064E"/>
    <w:pPr>
      <w:keepNext/>
      <w:keepLines/>
      <w:spacing w:before="40" w:after="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C45"/>
    <w:pPr>
      <w:tabs>
        <w:tab w:val="center" w:pos="4513"/>
        <w:tab w:val="right" w:pos="9026"/>
      </w:tabs>
    </w:pPr>
  </w:style>
  <w:style w:type="character" w:customStyle="1" w:styleId="HeaderChar">
    <w:name w:val="Header Char"/>
    <w:basedOn w:val="DefaultParagraphFont"/>
    <w:link w:val="Header"/>
    <w:uiPriority w:val="99"/>
    <w:rsid w:val="00EF3C45"/>
  </w:style>
  <w:style w:type="paragraph" w:styleId="Footer">
    <w:name w:val="footer"/>
    <w:basedOn w:val="Normal"/>
    <w:link w:val="FooterChar"/>
    <w:unhideWhenUsed/>
    <w:rsid w:val="00EF3C45"/>
    <w:pPr>
      <w:tabs>
        <w:tab w:val="center" w:pos="4513"/>
        <w:tab w:val="right" w:pos="9026"/>
      </w:tabs>
    </w:pPr>
  </w:style>
  <w:style w:type="character" w:customStyle="1" w:styleId="FooterChar">
    <w:name w:val="Footer Char"/>
    <w:basedOn w:val="DefaultParagraphFont"/>
    <w:link w:val="Footer"/>
    <w:rsid w:val="00EF3C45"/>
  </w:style>
  <w:style w:type="paragraph" w:customStyle="1" w:styleId="BasicParagraph">
    <w:name w:val="[Basic Paragraph]"/>
    <w:basedOn w:val="Normal"/>
    <w:uiPriority w:val="99"/>
    <w:rsid w:val="00EF3C4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TASCIntrocopy">
    <w:name w:val="TASC Intro copy"/>
    <w:qFormat/>
    <w:rsid w:val="003C2E2F"/>
    <w:pPr>
      <w:spacing w:after="300" w:line="340" w:lineRule="exact"/>
      <w:ind w:left="-142"/>
    </w:pPr>
    <w:rPr>
      <w:rFonts w:ascii="Gill Sans SemiBold" w:hAnsi="Gill Sans SemiBold"/>
      <w:b/>
      <w:bCs/>
      <w:color w:val="333333"/>
    </w:rPr>
  </w:style>
  <w:style w:type="paragraph" w:customStyle="1" w:styleId="TASCMainheading">
    <w:name w:val="TASC Main heading"/>
    <w:basedOn w:val="BasicParagraph"/>
    <w:next w:val="Normal"/>
    <w:qFormat/>
    <w:rsid w:val="007A618F"/>
    <w:pPr>
      <w:spacing w:after="113"/>
    </w:pPr>
    <w:rPr>
      <w:rFonts w:ascii="Gill Sans Light" w:hAnsi="Gill Sans Light" w:cs="GillSans-SemiBold"/>
      <w:caps/>
      <w:color w:val="00848A"/>
      <w:sz w:val="52"/>
      <w:szCs w:val="52"/>
    </w:rPr>
  </w:style>
  <w:style w:type="paragraph" w:customStyle="1" w:styleId="TASCSubHead">
    <w:name w:val="TASC Sub Head"/>
    <w:basedOn w:val="BasicParagraph"/>
    <w:qFormat/>
    <w:rsid w:val="003C2E2F"/>
    <w:pPr>
      <w:suppressAutoHyphens/>
      <w:spacing w:before="170" w:after="57"/>
      <w:ind w:left="-142"/>
    </w:pPr>
    <w:rPr>
      <w:rFonts w:ascii="GillSans-SemiBold" w:hAnsi="GillSans-SemiBold" w:cs="GillSans-SemiBold"/>
      <w:b/>
      <w:bCs/>
      <w:color w:val="00848A"/>
      <w:sz w:val="28"/>
      <w:szCs w:val="28"/>
    </w:rPr>
  </w:style>
  <w:style w:type="paragraph" w:customStyle="1" w:styleId="TASCBodyCop">
    <w:name w:val="TASC Body Cop"/>
    <w:basedOn w:val="BasicParagraph"/>
    <w:qFormat/>
    <w:rsid w:val="003C2E2F"/>
    <w:pPr>
      <w:suppressAutoHyphens/>
      <w:spacing w:after="113"/>
      <w:ind w:left="-142"/>
    </w:pPr>
    <w:rPr>
      <w:rFonts w:ascii="GillSans-Light" w:hAnsi="GillSans-Light" w:cs="GillSans-Light"/>
      <w:szCs w:val="22"/>
    </w:rPr>
  </w:style>
  <w:style w:type="character" w:styleId="PageNumber">
    <w:name w:val="page number"/>
    <w:basedOn w:val="DefaultParagraphFont"/>
    <w:uiPriority w:val="99"/>
    <w:semiHidden/>
    <w:unhideWhenUsed/>
    <w:rsid w:val="00783951"/>
  </w:style>
  <w:style w:type="paragraph" w:customStyle="1" w:styleId="TASCbullet">
    <w:name w:val="TASC bullet"/>
    <w:basedOn w:val="TASCBodyCop"/>
    <w:qFormat/>
    <w:rsid w:val="006714C4"/>
    <w:pPr>
      <w:numPr>
        <w:numId w:val="3"/>
      </w:numPr>
      <w:ind w:left="421"/>
    </w:pPr>
    <w:rPr>
      <w:rFonts w:ascii="Gill Sans MT Std Light" w:hAnsi="Gill Sans MT Std Light"/>
    </w:rPr>
  </w:style>
  <w:style w:type="character" w:customStyle="1" w:styleId="Heading1Char">
    <w:name w:val="Heading 1 Char"/>
    <w:basedOn w:val="DefaultParagraphFont"/>
    <w:link w:val="Heading1"/>
    <w:uiPriority w:val="9"/>
    <w:rsid w:val="0004064E"/>
    <w:rPr>
      <w:rFonts w:ascii="Gill Sans MT Std Light" w:hAnsi="Gill Sans MT Std Light"/>
      <w:caps/>
      <w:color w:val="1D8296"/>
      <w:sz w:val="36"/>
      <w:szCs w:val="44"/>
      <w:lang w:val="en-AU"/>
    </w:rPr>
  </w:style>
  <w:style w:type="character" w:customStyle="1" w:styleId="Grey">
    <w:name w:val="Grey"/>
    <w:basedOn w:val="DefaultParagraphFont"/>
    <w:uiPriority w:val="1"/>
    <w:qFormat/>
    <w:rsid w:val="00DE12B3"/>
    <w:rPr>
      <w:color w:val="7F7F7F" w:themeColor="text1" w:themeTint="80"/>
      <w:lang w:val="en-AU"/>
    </w:rPr>
  </w:style>
  <w:style w:type="character" w:customStyle="1" w:styleId="Bold">
    <w:name w:val="Bold"/>
    <w:basedOn w:val="DefaultParagraphFont"/>
    <w:uiPriority w:val="1"/>
    <w:qFormat/>
    <w:rsid w:val="00DE12B3"/>
    <w:rPr>
      <w:b/>
    </w:rPr>
  </w:style>
  <w:style w:type="character" w:customStyle="1" w:styleId="Italic">
    <w:name w:val="Italic"/>
    <w:uiPriority w:val="1"/>
    <w:qFormat/>
    <w:rsid w:val="00DE12B3"/>
    <w:rPr>
      <w:i/>
    </w:rPr>
  </w:style>
  <w:style w:type="paragraph" w:customStyle="1" w:styleId="BodyCopy">
    <w:name w:val="Body Copy"/>
    <w:basedOn w:val="Normal"/>
    <w:qFormat/>
    <w:rsid w:val="0004064E"/>
  </w:style>
  <w:style w:type="paragraph" w:customStyle="1" w:styleId="BulletedList">
    <w:name w:val="Bulleted List"/>
    <w:qFormat/>
    <w:rsid w:val="0048759A"/>
    <w:pPr>
      <w:spacing w:after="160" w:line="259" w:lineRule="auto"/>
    </w:pPr>
    <w:rPr>
      <w:rFonts w:ascii="Gill Sans MT Std Light" w:hAnsi="Gill Sans MT Std Light"/>
      <w:sz w:val="22"/>
      <w:szCs w:val="20"/>
      <w:lang w:val="en-AU"/>
    </w:rPr>
  </w:style>
  <w:style w:type="paragraph" w:customStyle="1" w:styleId="BulletedList2">
    <w:name w:val="Bulleted List 2"/>
    <w:basedOn w:val="BulletedList"/>
    <w:qFormat/>
    <w:rsid w:val="0048759A"/>
    <w:pPr>
      <w:numPr>
        <w:ilvl w:val="1"/>
      </w:numPr>
    </w:pPr>
  </w:style>
  <w:style w:type="paragraph" w:customStyle="1" w:styleId="BulletedList3">
    <w:name w:val="Bulleted List 3"/>
    <w:basedOn w:val="BulletedList"/>
    <w:qFormat/>
    <w:rsid w:val="0048759A"/>
    <w:pPr>
      <w:numPr>
        <w:ilvl w:val="2"/>
      </w:numPr>
      <w:ind w:left="993" w:hanging="283"/>
    </w:pPr>
  </w:style>
  <w:style w:type="paragraph" w:customStyle="1" w:styleId="TableParagraph">
    <w:name w:val="Table Paragraph"/>
    <w:basedOn w:val="Normal"/>
    <w:uiPriority w:val="1"/>
    <w:qFormat/>
    <w:rsid w:val="00E01AEF"/>
    <w:pPr>
      <w:widowControl w:val="0"/>
      <w:autoSpaceDE w:val="0"/>
      <w:autoSpaceDN w:val="0"/>
      <w:spacing w:before="111"/>
      <w:ind w:left="170"/>
    </w:pPr>
    <w:rPr>
      <w:rFonts w:eastAsia="Arial" w:cs="Arial"/>
      <w:szCs w:val="22"/>
    </w:rPr>
  </w:style>
  <w:style w:type="character" w:customStyle="1" w:styleId="Heading2Char">
    <w:name w:val="Heading 2 Char"/>
    <w:basedOn w:val="DefaultParagraphFont"/>
    <w:link w:val="Heading2"/>
    <w:uiPriority w:val="9"/>
    <w:rsid w:val="0004064E"/>
    <w:rPr>
      <w:rFonts w:ascii="Gill Sans MT Std Light" w:hAnsi="Gill Sans MT Std Light"/>
      <w:caps/>
      <w:color w:val="007B7B"/>
      <w:sz w:val="28"/>
      <w:szCs w:val="44"/>
      <w:lang w:val="en-AU"/>
    </w:rPr>
  </w:style>
  <w:style w:type="paragraph" w:styleId="ListParagraph">
    <w:name w:val="List Paragraph"/>
    <w:basedOn w:val="Normal"/>
    <w:uiPriority w:val="34"/>
    <w:qFormat/>
    <w:rsid w:val="000347BB"/>
    <w:pPr>
      <w:contextualSpacing/>
    </w:pPr>
    <w:rPr>
      <w:sz w:val="24"/>
      <w:lang w:val="en-AU"/>
    </w:rPr>
  </w:style>
  <w:style w:type="paragraph" w:customStyle="1" w:styleId="Numberedlist">
    <w:name w:val="Numbered list"/>
    <w:basedOn w:val="ListParagraph"/>
    <w:qFormat/>
    <w:rsid w:val="0004064E"/>
    <w:pPr>
      <w:numPr>
        <w:numId w:val="1"/>
      </w:numPr>
    </w:pPr>
    <w:rPr>
      <w:sz w:val="22"/>
    </w:rPr>
  </w:style>
  <w:style w:type="character" w:styleId="Hyperlink">
    <w:name w:val="Hyperlink"/>
    <w:basedOn w:val="DefaultParagraphFont"/>
    <w:uiPriority w:val="99"/>
    <w:unhideWhenUsed/>
    <w:rsid w:val="007A618F"/>
    <w:rPr>
      <w:color w:val="008181"/>
      <w:u w:val="single"/>
    </w:rPr>
  </w:style>
  <w:style w:type="paragraph" w:customStyle="1" w:styleId="Standardslist">
    <w:name w:val="Standards list"/>
    <w:basedOn w:val="BodyCopy"/>
    <w:qFormat/>
    <w:rsid w:val="000D20B7"/>
    <w:pPr>
      <w:spacing w:before="240" w:after="240"/>
    </w:pPr>
    <w:rPr>
      <w:sz w:val="24"/>
    </w:rPr>
  </w:style>
  <w:style w:type="paragraph" w:customStyle="1" w:styleId="Tableheading">
    <w:name w:val="Table heading"/>
    <w:basedOn w:val="Normal"/>
    <w:qFormat/>
    <w:rsid w:val="007A618F"/>
    <w:pPr>
      <w:keepNext/>
      <w:keepLines/>
      <w:spacing w:line="240" w:lineRule="auto"/>
      <w:ind w:left="113" w:right="113"/>
      <w:outlineLvl w:val="2"/>
    </w:pPr>
    <w:rPr>
      <w:rFonts w:eastAsiaTheme="majorEastAsia" w:cstheme="majorBidi"/>
      <w:color w:val="FFFFFF" w:themeColor="background1"/>
    </w:rPr>
  </w:style>
  <w:style w:type="paragraph" w:customStyle="1" w:styleId="Tablebulletedlist">
    <w:name w:val="Table bulleted list"/>
    <w:basedOn w:val="BulletedList"/>
    <w:qFormat/>
    <w:rsid w:val="000A2D72"/>
    <w:pPr>
      <w:spacing w:before="60" w:after="60"/>
      <w:ind w:left="866" w:right="130"/>
    </w:pPr>
  </w:style>
  <w:style w:type="paragraph" w:customStyle="1" w:styleId="Tablenumbered">
    <w:name w:val="Table numbered"/>
    <w:basedOn w:val="TableParagraph"/>
    <w:qFormat/>
    <w:rsid w:val="0004064E"/>
    <w:pPr>
      <w:numPr>
        <w:numId w:val="2"/>
      </w:numPr>
      <w:spacing w:after="200"/>
      <w:ind w:right="113"/>
    </w:pPr>
    <w:rPr>
      <w:lang w:val="en-AU"/>
    </w:rPr>
  </w:style>
  <w:style w:type="paragraph" w:customStyle="1" w:styleId="Tablesub-numbering">
    <w:name w:val="Table sub-numbering"/>
    <w:basedOn w:val="Tablenumbered"/>
    <w:qFormat/>
    <w:rsid w:val="000A2D72"/>
    <w:pPr>
      <w:numPr>
        <w:ilvl w:val="1"/>
      </w:numPr>
      <w:spacing w:before="120" w:after="120"/>
      <w:ind w:left="709" w:hanging="357"/>
    </w:pPr>
  </w:style>
  <w:style w:type="character" w:customStyle="1" w:styleId="Heading3Char">
    <w:name w:val="Heading 3 Char"/>
    <w:basedOn w:val="DefaultParagraphFont"/>
    <w:link w:val="Heading3"/>
    <w:uiPriority w:val="9"/>
    <w:rsid w:val="0004064E"/>
    <w:rPr>
      <w:rFonts w:asciiTheme="majorHAnsi" w:eastAsiaTheme="majorEastAsia" w:hAnsiTheme="majorHAnsi" w:cstheme="majorBidi"/>
      <w:color w:val="1F4D78" w:themeColor="accent1" w:themeShade="7F"/>
    </w:rPr>
  </w:style>
  <w:style w:type="paragraph" w:styleId="NoSpacing">
    <w:name w:val="No Spacing"/>
    <w:uiPriority w:val="1"/>
    <w:qFormat/>
    <w:rsid w:val="007725BD"/>
    <w:rPr>
      <w:rFonts w:ascii="Gill Sans MT Std Light" w:hAnsi="Gill Sans MT Std Light"/>
      <w:sz w:val="22"/>
    </w:rPr>
  </w:style>
  <w:style w:type="table" w:styleId="TableGrid">
    <w:name w:val="Table Grid"/>
    <w:basedOn w:val="TableNormal"/>
    <w:rsid w:val="004A7B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758A"/>
    <w:rPr>
      <w:sz w:val="16"/>
      <w:szCs w:val="16"/>
    </w:rPr>
  </w:style>
  <w:style w:type="paragraph" w:styleId="CommentText">
    <w:name w:val="annotation text"/>
    <w:basedOn w:val="Normal"/>
    <w:link w:val="CommentTextChar"/>
    <w:uiPriority w:val="99"/>
    <w:unhideWhenUsed/>
    <w:rsid w:val="005D758A"/>
    <w:pPr>
      <w:spacing w:line="240" w:lineRule="auto"/>
    </w:pPr>
    <w:rPr>
      <w:sz w:val="20"/>
      <w:szCs w:val="20"/>
    </w:rPr>
  </w:style>
  <w:style w:type="character" w:customStyle="1" w:styleId="CommentTextChar">
    <w:name w:val="Comment Text Char"/>
    <w:basedOn w:val="DefaultParagraphFont"/>
    <w:link w:val="CommentText"/>
    <w:uiPriority w:val="99"/>
    <w:rsid w:val="005D758A"/>
    <w:rPr>
      <w:rFonts w:ascii="Gill Sans MT Std Light" w:hAnsi="Gill Sans MT Std Light"/>
      <w:sz w:val="20"/>
      <w:szCs w:val="20"/>
    </w:rPr>
  </w:style>
  <w:style w:type="paragraph" w:styleId="CommentSubject">
    <w:name w:val="annotation subject"/>
    <w:basedOn w:val="CommentText"/>
    <w:next w:val="CommentText"/>
    <w:link w:val="CommentSubjectChar"/>
    <w:uiPriority w:val="99"/>
    <w:semiHidden/>
    <w:unhideWhenUsed/>
    <w:rsid w:val="005D758A"/>
    <w:rPr>
      <w:b/>
      <w:bCs/>
    </w:rPr>
  </w:style>
  <w:style w:type="character" w:customStyle="1" w:styleId="CommentSubjectChar">
    <w:name w:val="Comment Subject Char"/>
    <w:basedOn w:val="CommentTextChar"/>
    <w:link w:val="CommentSubject"/>
    <w:uiPriority w:val="99"/>
    <w:semiHidden/>
    <w:rsid w:val="005D758A"/>
    <w:rPr>
      <w:rFonts w:ascii="Gill Sans MT Std Light" w:hAnsi="Gill Sans MT Std Light"/>
      <w:b/>
      <w:bCs/>
      <w:sz w:val="20"/>
      <w:szCs w:val="20"/>
    </w:rPr>
  </w:style>
  <w:style w:type="paragraph" w:styleId="BalloonText">
    <w:name w:val="Balloon Text"/>
    <w:basedOn w:val="Normal"/>
    <w:link w:val="BalloonTextChar"/>
    <w:uiPriority w:val="99"/>
    <w:semiHidden/>
    <w:unhideWhenUsed/>
    <w:rsid w:val="005D758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58A"/>
    <w:rPr>
      <w:rFonts w:ascii="Segoe UI" w:hAnsi="Segoe UI" w:cs="Segoe UI"/>
      <w:sz w:val="18"/>
      <w:szCs w:val="18"/>
    </w:rPr>
  </w:style>
  <w:style w:type="paragraph" w:customStyle="1" w:styleId="Tablebulletedlist2">
    <w:name w:val="Table bulleted list 2"/>
    <w:basedOn w:val="BulletedList2"/>
    <w:qFormat/>
    <w:rsid w:val="006B7B07"/>
    <w:pPr>
      <w:spacing w:before="60" w:after="60"/>
      <w:ind w:left="850" w:right="113"/>
    </w:pPr>
    <w:rPr>
      <w:sz w:val="24"/>
    </w:rPr>
  </w:style>
  <w:style w:type="paragraph" w:customStyle="1" w:styleId="TableText">
    <w:name w:val="Table Text"/>
    <w:basedOn w:val="Normal"/>
    <w:qFormat/>
    <w:rsid w:val="00B82379"/>
    <w:pPr>
      <w:spacing w:before="20" w:after="20" w:line="240" w:lineRule="auto"/>
      <w:ind w:left="57" w:right="28"/>
      <w:contextualSpacing/>
    </w:pPr>
    <w:rPr>
      <w:color w:val="000000" w:themeColor="text1"/>
      <w:szCs w:val="20"/>
      <w:lang w:val="en-AU"/>
    </w:rPr>
  </w:style>
  <w:style w:type="paragraph" w:customStyle="1" w:styleId="Tablebullets">
    <w:name w:val="Table bullets"/>
    <w:basedOn w:val="TableText"/>
    <w:qFormat/>
    <w:rsid w:val="00B82379"/>
    <w:pPr>
      <w:numPr>
        <w:numId w:val="4"/>
      </w:numPr>
      <w:ind w:left="426" w:hanging="283"/>
    </w:pPr>
  </w:style>
  <w:style w:type="paragraph" w:styleId="FootnoteText">
    <w:name w:val="footnote text"/>
    <w:basedOn w:val="Normal"/>
    <w:link w:val="FootnoteTextChar"/>
    <w:uiPriority w:val="99"/>
    <w:semiHidden/>
    <w:unhideWhenUsed/>
    <w:rsid w:val="000120C8"/>
    <w:pPr>
      <w:spacing w:before="0" w:after="0" w:line="240" w:lineRule="auto"/>
    </w:pPr>
    <w:rPr>
      <w:rFonts w:eastAsia="Times New Roman" w:cs="Times New Roman"/>
      <w:sz w:val="20"/>
      <w:szCs w:val="20"/>
      <w:lang w:val="en-AU"/>
    </w:rPr>
  </w:style>
  <w:style w:type="character" w:customStyle="1" w:styleId="FootnoteTextChar">
    <w:name w:val="Footnote Text Char"/>
    <w:basedOn w:val="DefaultParagraphFont"/>
    <w:link w:val="FootnoteText"/>
    <w:uiPriority w:val="99"/>
    <w:semiHidden/>
    <w:rsid w:val="000120C8"/>
    <w:rPr>
      <w:rFonts w:ascii="Gill Sans MT Std Light" w:eastAsia="Times New Roman" w:hAnsi="Gill Sans MT Std Light" w:cs="Times New Roman"/>
      <w:sz w:val="20"/>
      <w:szCs w:val="20"/>
      <w:lang w:val="en-AU"/>
    </w:rPr>
  </w:style>
  <w:style w:type="paragraph" w:customStyle="1" w:styleId="TASCbulletlist2">
    <w:name w:val="TASC bullet list 2"/>
    <w:basedOn w:val="BulletedList"/>
    <w:qFormat/>
    <w:rsid w:val="00A92D1C"/>
    <w:pPr>
      <w:spacing w:before="120" w:after="120"/>
      <w:ind w:left="709" w:right="278" w:hanging="284"/>
    </w:pPr>
  </w:style>
  <w:style w:type="paragraph" w:customStyle="1" w:styleId="TableHeading0">
    <w:name w:val="Table Heading"/>
    <w:basedOn w:val="TableParagraph"/>
    <w:qFormat/>
    <w:rsid w:val="00A92D1C"/>
    <w:pPr>
      <w:ind w:left="125"/>
    </w:pPr>
    <w:rPr>
      <w:b/>
      <w:color w:val="FFFFFF" w:themeColor="background1"/>
      <w:sz w:val="24"/>
    </w:rPr>
  </w:style>
  <w:style w:type="character" w:styleId="FootnoteReference">
    <w:name w:val="footnote reference"/>
    <w:basedOn w:val="DefaultParagraphFont"/>
    <w:uiPriority w:val="99"/>
    <w:semiHidden/>
    <w:unhideWhenUsed/>
    <w:rsid w:val="00274543"/>
    <w:rPr>
      <w:vertAlign w:val="superscript"/>
    </w:rPr>
  </w:style>
  <w:style w:type="character" w:styleId="UnresolvedMention">
    <w:name w:val="Unresolved Mention"/>
    <w:basedOn w:val="DefaultParagraphFont"/>
    <w:uiPriority w:val="99"/>
    <w:semiHidden/>
    <w:unhideWhenUsed/>
    <w:rsid w:val="00A7135F"/>
    <w:rPr>
      <w:color w:val="605E5C"/>
      <w:shd w:val="clear" w:color="auto" w:fill="E1DFDD"/>
    </w:rPr>
  </w:style>
  <w:style w:type="paragraph" w:styleId="Revision">
    <w:name w:val="Revision"/>
    <w:hidden/>
    <w:uiPriority w:val="99"/>
    <w:semiHidden/>
    <w:rsid w:val="001971BE"/>
    <w:rPr>
      <w:rFonts w:ascii="Gill Sans MT Std Light" w:hAnsi="Gill Sans MT Std Light"/>
      <w:sz w:val="22"/>
    </w:rPr>
  </w:style>
  <w:style w:type="character" w:styleId="Mention">
    <w:name w:val="Mention"/>
    <w:basedOn w:val="DefaultParagraphFont"/>
    <w:uiPriority w:val="99"/>
    <w:unhideWhenUsed/>
    <w:rsid w:val="005F33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581149">
      <w:bodyDiv w:val="1"/>
      <w:marLeft w:val="0"/>
      <w:marRight w:val="0"/>
      <w:marTop w:val="0"/>
      <w:marBottom w:val="0"/>
      <w:divBdr>
        <w:top w:val="none" w:sz="0" w:space="0" w:color="auto"/>
        <w:left w:val="none" w:sz="0" w:space="0" w:color="auto"/>
        <w:bottom w:val="none" w:sz="0" w:space="0" w:color="auto"/>
        <w:right w:val="none" w:sz="0" w:space="0" w:color="auto"/>
      </w:divBdr>
    </w:div>
    <w:div w:id="488787700">
      <w:bodyDiv w:val="1"/>
      <w:marLeft w:val="0"/>
      <w:marRight w:val="0"/>
      <w:marTop w:val="0"/>
      <w:marBottom w:val="0"/>
      <w:divBdr>
        <w:top w:val="none" w:sz="0" w:space="0" w:color="auto"/>
        <w:left w:val="none" w:sz="0" w:space="0" w:color="auto"/>
        <w:bottom w:val="none" w:sz="0" w:space="0" w:color="auto"/>
        <w:right w:val="none" w:sz="0" w:space="0" w:color="auto"/>
      </w:divBdr>
    </w:div>
    <w:div w:id="934554904">
      <w:bodyDiv w:val="1"/>
      <w:marLeft w:val="0"/>
      <w:marRight w:val="0"/>
      <w:marTop w:val="0"/>
      <w:marBottom w:val="0"/>
      <w:divBdr>
        <w:top w:val="none" w:sz="0" w:space="0" w:color="auto"/>
        <w:left w:val="none" w:sz="0" w:space="0" w:color="auto"/>
        <w:bottom w:val="none" w:sz="0" w:space="0" w:color="auto"/>
        <w:right w:val="none" w:sz="0" w:space="0" w:color="auto"/>
      </w:divBdr>
    </w:div>
    <w:div w:id="13433592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2bcd28-211c-41a1-b402-ac10d2ef7218">
      <Terms xmlns="http://schemas.microsoft.com/office/infopath/2007/PartnerControls"/>
    </lcf76f155ced4ddcb4097134ff3c332f>
    <TaxCatchAll xmlns="09df15bd-4055-4ac2-84d7-e68e64f282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A593C2385A144F97B0A66707E9C527" ma:contentTypeVersion="12" ma:contentTypeDescription="Create a new document." ma:contentTypeScope="" ma:versionID="900361bd32b783dfce7f22ca029dc366">
  <xsd:schema xmlns:xsd="http://www.w3.org/2001/XMLSchema" xmlns:xs="http://www.w3.org/2001/XMLSchema" xmlns:p="http://schemas.microsoft.com/office/2006/metadata/properties" xmlns:ns2="dd2bcd28-211c-41a1-b402-ac10d2ef7218" xmlns:ns3="09df15bd-4055-4ac2-84d7-e68e64f28255" targetNamespace="http://schemas.microsoft.com/office/2006/metadata/properties" ma:root="true" ma:fieldsID="f462908df8186d82a05b377593b34f83" ns2:_="" ns3:_="">
    <xsd:import namespace="dd2bcd28-211c-41a1-b402-ac10d2ef7218"/>
    <xsd:import namespace="09df15bd-4055-4ac2-84d7-e68e64f282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bcd28-211c-41a1-b402-ac10d2ef72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df15bd-4055-4ac2-84d7-e68e64f282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9b7ec3f-66ba-4b4b-a0f3-bbf0cf0e0d15}" ma:internalName="TaxCatchAll" ma:showField="CatchAllData" ma:web="09df15bd-4055-4ac2-84d7-e68e64f282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76143B-90BF-4F5B-8186-ED27AB016E8F}">
  <ds:schemaRefs>
    <ds:schemaRef ds:uri="http://schemas.openxmlformats.org/officeDocument/2006/bibliography"/>
  </ds:schemaRefs>
</ds:datastoreItem>
</file>

<file path=customXml/itemProps2.xml><?xml version="1.0" encoding="utf-8"?>
<ds:datastoreItem xmlns:ds="http://schemas.openxmlformats.org/officeDocument/2006/customXml" ds:itemID="{0DE0FC7F-0995-4715-ADBC-37688B64441A}">
  <ds:schemaRefs>
    <ds:schemaRef ds:uri="http://purl.org/dc/dcmitype/"/>
    <ds:schemaRef ds:uri="http://purl.org/dc/terms/"/>
    <ds:schemaRef ds:uri="http://www.w3.org/XML/1998/namespace"/>
    <ds:schemaRef ds:uri="dd2bcd28-211c-41a1-b402-ac10d2ef7218"/>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09df15bd-4055-4ac2-84d7-e68e64f28255"/>
    <ds:schemaRef ds:uri="http://schemas.microsoft.com/office/2006/metadata/properties"/>
  </ds:schemaRefs>
</ds:datastoreItem>
</file>

<file path=customXml/itemProps3.xml><?xml version="1.0" encoding="utf-8"?>
<ds:datastoreItem xmlns:ds="http://schemas.openxmlformats.org/officeDocument/2006/customXml" ds:itemID="{271E7210-C003-4AF6-AAC6-414D829D7414}">
  <ds:schemaRefs>
    <ds:schemaRef ds:uri="http://schemas.microsoft.com/sharepoint/v3/contenttype/forms"/>
  </ds:schemaRefs>
</ds:datastoreItem>
</file>

<file path=customXml/itemProps4.xml><?xml version="1.0" encoding="utf-8"?>
<ds:datastoreItem xmlns:ds="http://schemas.openxmlformats.org/officeDocument/2006/customXml" ds:itemID="{8B46C562-58DA-4D52-8022-89296F58A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bcd28-211c-41a1-b402-ac10d2ef7218"/>
    <ds:schemaRef ds:uri="09df15bd-4055-4ac2-84d7-e68e64f28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572</Words>
  <Characters>3470</Characters>
  <Application>Microsoft Office Word</Application>
  <DocSecurity>0</DocSecurity>
  <Lines>133</Lines>
  <Paragraphs>56</Paragraphs>
  <ScaleCrop>false</ScaleCrop>
  <Company/>
  <LinksUpToDate>false</LinksUpToDate>
  <CharactersWithSpaces>4037</CharactersWithSpaces>
  <SharedDoc>false</SharedDoc>
  <HLinks>
    <vt:vector size="18" baseType="variant">
      <vt:variant>
        <vt:i4>8323104</vt:i4>
      </vt:variant>
      <vt:variant>
        <vt:i4>3</vt:i4>
      </vt:variant>
      <vt:variant>
        <vt:i4>0</vt:i4>
      </vt:variant>
      <vt:variant>
        <vt:i4>5</vt:i4>
      </vt:variant>
      <vt:variant>
        <vt:lpwstr>https://www.tasc.tas.gov.au/students/years-11-and-12/preparing-for-exams/rules/?highlight=rules</vt:lpwstr>
      </vt:variant>
      <vt:variant>
        <vt:lpwstr/>
      </vt:variant>
      <vt:variant>
        <vt:i4>8323104</vt:i4>
      </vt:variant>
      <vt:variant>
        <vt:i4>0</vt:i4>
      </vt:variant>
      <vt:variant>
        <vt:i4>0</vt:i4>
      </vt:variant>
      <vt:variant>
        <vt:i4>5</vt:i4>
      </vt:variant>
      <vt:variant>
        <vt:lpwstr>https://www.tasc.tas.gov.au/students/years-11-and-12/preparing-for-exams/rules/?highlight=rules</vt:lpwstr>
      </vt:variant>
      <vt:variant>
        <vt:lpwstr/>
      </vt:variant>
      <vt:variant>
        <vt:i4>8060929</vt:i4>
      </vt:variant>
      <vt:variant>
        <vt:i4>0</vt:i4>
      </vt:variant>
      <vt:variant>
        <vt:i4>0</vt:i4>
      </vt:variant>
      <vt:variant>
        <vt:i4>5</vt:i4>
      </vt:variant>
      <vt:variant>
        <vt:lpwstr>mailto:jodie.blackburn@education.tas.gov.au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Reid, Zoe</cp:lastModifiedBy>
  <cp:revision>3</cp:revision>
  <cp:lastPrinted>2026-01-27T00:33:00Z</cp:lastPrinted>
  <dcterms:created xsi:type="dcterms:W3CDTF">2026-01-27T00:41:00Z</dcterms:created>
  <dcterms:modified xsi:type="dcterms:W3CDTF">2026-01-27T00:43:00Z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0x010100F2A593C2385A144F97B0A66707E9C527</vt:lpwstr>
  </property>
  <property fmtid="{D5CDD505-2E9C-101B-9397-08002B2CF9AE}" pid="3" name="MediaServiceImageTags">
    <vt:lpwstr/>
  </property>
</Properties>
</file>