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54212395" w14:textId="6803AFC0" w:rsidR="00782119" w:rsidRPr="004A6A05" w:rsidRDefault="004861F5" w:rsidP="00782119">
      <w:pPr>
        <w:pStyle w:val="NoSpacing"/>
        <w:spacing w:before="120" w:after="240"/>
        <w:ind w:left="-284"/>
        <w:rPr>
          <w:rFonts w:ascii="Arial" w:hAnsi="Arial" w:cs="Arial"/>
          <w:b/>
          <w:bCs/>
          <w:sz w:val="24"/>
        </w:rPr>
      </w:pPr>
      <w:r>
        <w:rPr>
          <w:rFonts w:ascii="Arial" w:hAnsi="Arial" w:cs="Arial"/>
          <w:b/>
          <w:bCs/>
          <w:sz w:val="24"/>
        </w:rPr>
        <w:lastRenderedPageBreak/>
        <w:t>Standard 7</w:t>
      </w:r>
      <w:r w:rsidR="00782119">
        <w:rPr>
          <w:rFonts w:ascii="Arial" w:hAnsi="Arial" w:cs="Arial"/>
          <w:b/>
          <w:bCs/>
          <w:sz w:val="24"/>
        </w:rPr>
        <w:t xml:space="preserve"> – Continuous Improvement </w:t>
      </w:r>
    </w:p>
    <w:p w14:paraId="5FA58689" w14:textId="5401FC77" w:rsidR="003325B3" w:rsidRDefault="009E0319" w:rsidP="00B8154C">
      <w:pPr>
        <w:pStyle w:val="NoSpacing"/>
        <w:spacing w:before="120" w:after="240"/>
        <w:ind w:left="-284"/>
        <w:rPr>
          <w:rFonts w:ascii="Arial" w:hAnsi="Arial" w:cs="Arial"/>
          <w:i/>
          <w:iCs/>
          <w:sz w:val="24"/>
        </w:rPr>
      </w:pPr>
      <w:r>
        <w:rPr>
          <w:rFonts w:ascii="Arial" w:hAnsi="Arial" w:cs="Arial"/>
          <w:sz w:val="24"/>
        </w:rPr>
        <w:t xml:space="preserve">This Standard focuses on using evidence </w:t>
      </w:r>
      <w:r w:rsidR="00B8154C">
        <w:rPr>
          <w:rFonts w:ascii="Arial" w:hAnsi="Arial" w:cs="Arial"/>
          <w:sz w:val="24"/>
        </w:rPr>
        <w:t xml:space="preserve">and feedback to refine practice and strengthen course delivery quality. </w:t>
      </w:r>
      <w:r w:rsidR="00782119" w:rsidRPr="00580561">
        <w:rPr>
          <w:rFonts w:ascii="Arial" w:hAnsi="Arial" w:cs="Arial"/>
          <w:i/>
          <w:iCs/>
          <w:sz w:val="24"/>
        </w:rPr>
        <w:t xml:space="preserve">This </w:t>
      </w:r>
      <w:r w:rsidR="00B8154C">
        <w:rPr>
          <w:rFonts w:ascii="Arial" w:hAnsi="Arial" w:cs="Arial"/>
          <w:i/>
          <w:iCs/>
          <w:sz w:val="24"/>
        </w:rPr>
        <w:t>Standard</w:t>
      </w:r>
      <w:r w:rsidR="00782119" w:rsidRPr="00580561">
        <w:rPr>
          <w:rFonts w:ascii="Arial" w:hAnsi="Arial" w:cs="Arial"/>
          <w:i/>
          <w:iCs/>
          <w:sz w:val="24"/>
        </w:rPr>
        <w:t xml:space="preserve"> is aligned to </w:t>
      </w:r>
      <w:r w:rsidR="004B1C61">
        <w:rPr>
          <w:rFonts w:ascii="Arial" w:hAnsi="Arial" w:cs="Arial"/>
          <w:i/>
          <w:iCs/>
          <w:sz w:val="24"/>
        </w:rPr>
        <w:t>best practice quality assurance</w:t>
      </w:r>
      <w:r w:rsidR="00782119" w:rsidRPr="00580561">
        <w:rPr>
          <w:rFonts w:ascii="Arial" w:hAnsi="Arial" w:cs="Arial"/>
          <w:i/>
          <w:iCs/>
          <w:sz w:val="24"/>
        </w:rPr>
        <w:t xml:space="preserve"> – </w:t>
      </w:r>
      <w:r w:rsidR="004B1C61">
        <w:rPr>
          <w:rFonts w:ascii="Arial" w:hAnsi="Arial" w:cs="Arial"/>
          <w:i/>
          <w:iCs/>
          <w:sz w:val="24"/>
        </w:rPr>
        <w:t>however is new</w:t>
      </w:r>
      <w:r w:rsidR="00B8154C">
        <w:rPr>
          <w:rFonts w:ascii="Arial" w:hAnsi="Arial" w:cs="Arial"/>
          <w:i/>
          <w:iCs/>
          <w:sz w:val="24"/>
        </w:rPr>
        <w:t>.</w:t>
      </w:r>
    </w:p>
    <w:p w14:paraId="2488E3A0" w14:textId="77777777" w:rsidR="00894251" w:rsidRPr="00F75987" w:rsidRDefault="00894251" w:rsidP="003456C4">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95EB7FC" w14:textId="530284C6" w:rsidR="00EB5F8F" w:rsidRDefault="003A1FD2" w:rsidP="008911F7">
      <w:pPr>
        <w:pStyle w:val="NoSpacing"/>
        <w:numPr>
          <w:ilvl w:val="0"/>
          <w:numId w:val="18"/>
        </w:numPr>
        <w:spacing w:after="120"/>
        <w:rPr>
          <w:rFonts w:ascii="Arial" w:hAnsi="Arial" w:cs="Arial"/>
          <w:sz w:val="24"/>
        </w:rPr>
      </w:pPr>
      <w:r>
        <w:rPr>
          <w:rFonts w:ascii="Arial" w:hAnsi="Arial" w:cs="Arial"/>
          <w:sz w:val="24"/>
        </w:rPr>
        <w:t xml:space="preserve">Providers </w:t>
      </w:r>
      <w:r w:rsidR="00F65EFD">
        <w:rPr>
          <w:rFonts w:ascii="Arial" w:hAnsi="Arial" w:cs="Arial"/>
          <w:sz w:val="24"/>
        </w:rPr>
        <w:t>must have a p</w:t>
      </w:r>
      <w:r w:rsidR="00EB5F8F" w:rsidRPr="00EB5F8F">
        <w:rPr>
          <w:rFonts w:ascii="Arial" w:hAnsi="Arial" w:cs="Arial"/>
          <w:sz w:val="24"/>
        </w:rPr>
        <w:t xml:space="preserve">rocedure for annual self-review against </w:t>
      </w:r>
      <w:r w:rsidR="007D7623">
        <w:rPr>
          <w:rFonts w:ascii="Arial" w:hAnsi="Arial" w:cs="Arial"/>
          <w:sz w:val="24"/>
        </w:rPr>
        <w:t>the S</w:t>
      </w:r>
      <w:r w:rsidR="00EB5F8F" w:rsidRPr="00EB5F8F">
        <w:rPr>
          <w:rFonts w:ascii="Arial" w:hAnsi="Arial" w:cs="Arial"/>
          <w:sz w:val="24"/>
        </w:rPr>
        <w:t>tandards</w:t>
      </w:r>
      <w:r w:rsidR="00DF0AFC">
        <w:rPr>
          <w:rFonts w:ascii="Arial" w:hAnsi="Arial" w:cs="Arial"/>
          <w:sz w:val="24"/>
        </w:rPr>
        <w:t xml:space="preserve">. </w:t>
      </w:r>
      <w:r w:rsidR="00F65EFD">
        <w:rPr>
          <w:rFonts w:ascii="Arial" w:hAnsi="Arial" w:cs="Arial"/>
          <w:sz w:val="24"/>
        </w:rPr>
        <w:t xml:space="preserve">This </w:t>
      </w:r>
      <w:r w:rsidR="00DF0AFC">
        <w:rPr>
          <w:rFonts w:ascii="Arial" w:hAnsi="Arial" w:cs="Arial"/>
          <w:sz w:val="24"/>
        </w:rPr>
        <w:t xml:space="preserve">should be </w:t>
      </w:r>
      <w:r w:rsidR="00EB5F8F" w:rsidRPr="00EB5F8F">
        <w:rPr>
          <w:rFonts w:ascii="Arial" w:hAnsi="Arial" w:cs="Arial"/>
          <w:sz w:val="24"/>
        </w:rPr>
        <w:t>led</w:t>
      </w:r>
      <w:r w:rsidR="00F65EFD">
        <w:rPr>
          <w:rFonts w:ascii="Arial" w:hAnsi="Arial" w:cs="Arial"/>
          <w:sz w:val="24"/>
        </w:rPr>
        <w:t xml:space="preserve"> by either the TLO or other </w:t>
      </w:r>
      <w:r w:rsidR="00E91FC9">
        <w:rPr>
          <w:rFonts w:ascii="Arial" w:hAnsi="Arial" w:cs="Arial"/>
          <w:sz w:val="24"/>
        </w:rPr>
        <w:t>senior school leader</w:t>
      </w:r>
      <w:r w:rsidR="00EB5F8F">
        <w:rPr>
          <w:rFonts w:ascii="Arial" w:hAnsi="Arial" w:cs="Arial"/>
          <w:sz w:val="24"/>
        </w:rPr>
        <w:t>.</w:t>
      </w:r>
    </w:p>
    <w:p w14:paraId="1C02DFE0" w14:textId="4E4106CE" w:rsidR="00287509" w:rsidRDefault="00E91FC9" w:rsidP="00E4785E">
      <w:pPr>
        <w:pStyle w:val="NoSpacing"/>
        <w:numPr>
          <w:ilvl w:val="0"/>
          <w:numId w:val="18"/>
        </w:numPr>
        <w:spacing w:after="120"/>
        <w:rPr>
          <w:rFonts w:ascii="Arial" w:hAnsi="Arial" w:cs="Arial"/>
          <w:sz w:val="24"/>
        </w:rPr>
      </w:pPr>
      <w:r>
        <w:rPr>
          <w:rFonts w:ascii="Arial" w:hAnsi="Arial" w:cs="Arial"/>
          <w:sz w:val="24"/>
        </w:rPr>
        <w:t xml:space="preserve">Teachers must </w:t>
      </w:r>
      <w:r w:rsidR="004D1911">
        <w:rPr>
          <w:rFonts w:ascii="Arial" w:hAnsi="Arial" w:cs="Arial"/>
          <w:sz w:val="24"/>
        </w:rPr>
        <w:t>have a process to r</w:t>
      </w:r>
      <w:r w:rsidR="00581695">
        <w:rPr>
          <w:rFonts w:ascii="Arial" w:hAnsi="Arial" w:cs="Arial"/>
          <w:sz w:val="24"/>
        </w:rPr>
        <w:t>eview</w:t>
      </w:r>
      <w:r w:rsidR="000D4FA1">
        <w:rPr>
          <w:rFonts w:ascii="Arial" w:hAnsi="Arial" w:cs="Arial"/>
          <w:sz w:val="24"/>
        </w:rPr>
        <w:t xml:space="preserve"> the following to improve course planning, delivery and assessment</w:t>
      </w:r>
      <w:r w:rsidR="00287509">
        <w:rPr>
          <w:rFonts w:ascii="Arial" w:hAnsi="Arial" w:cs="Arial"/>
          <w:sz w:val="24"/>
        </w:rPr>
        <w:t>:</w:t>
      </w:r>
    </w:p>
    <w:p w14:paraId="50094B86" w14:textId="6691ACF6" w:rsidR="005E5B10" w:rsidRDefault="00EB5F8F" w:rsidP="00E4785E">
      <w:pPr>
        <w:pStyle w:val="NoSpacing"/>
        <w:numPr>
          <w:ilvl w:val="1"/>
          <w:numId w:val="18"/>
        </w:numPr>
        <w:spacing w:after="120"/>
        <w:rPr>
          <w:rFonts w:ascii="Arial" w:hAnsi="Arial" w:cs="Arial"/>
          <w:sz w:val="24"/>
        </w:rPr>
      </w:pPr>
      <w:r w:rsidRPr="00EB5F8F">
        <w:rPr>
          <w:rFonts w:ascii="Arial" w:hAnsi="Arial" w:cs="Arial"/>
          <w:sz w:val="24"/>
        </w:rPr>
        <w:t xml:space="preserve"> QA and</w:t>
      </w:r>
      <w:r w:rsidR="004D1911">
        <w:rPr>
          <w:rFonts w:ascii="Arial" w:hAnsi="Arial" w:cs="Arial"/>
          <w:sz w:val="24"/>
        </w:rPr>
        <w:t>/or moderation</w:t>
      </w:r>
      <w:r w:rsidRPr="00EB5F8F">
        <w:rPr>
          <w:rFonts w:ascii="Arial" w:hAnsi="Arial" w:cs="Arial"/>
          <w:sz w:val="24"/>
        </w:rPr>
        <w:t xml:space="preserve"> feedback</w:t>
      </w:r>
      <w:r w:rsidR="00B832ED">
        <w:rPr>
          <w:rFonts w:ascii="Arial" w:hAnsi="Arial" w:cs="Arial"/>
          <w:sz w:val="24"/>
        </w:rPr>
        <w:t xml:space="preserve"> </w:t>
      </w:r>
    </w:p>
    <w:p w14:paraId="5B57A3EB" w14:textId="6D299325" w:rsidR="00EB5F8F" w:rsidRDefault="00EB5F8F" w:rsidP="00EB3ECF">
      <w:pPr>
        <w:pStyle w:val="NoSpacing"/>
        <w:numPr>
          <w:ilvl w:val="1"/>
          <w:numId w:val="18"/>
        </w:numPr>
        <w:spacing w:after="240"/>
        <w:rPr>
          <w:rFonts w:ascii="Arial" w:hAnsi="Arial" w:cs="Arial"/>
          <w:sz w:val="24"/>
        </w:rPr>
      </w:pPr>
      <w:r w:rsidRPr="00EB5F8F">
        <w:rPr>
          <w:rFonts w:ascii="Arial" w:hAnsi="Arial" w:cs="Arial"/>
          <w:sz w:val="24"/>
        </w:rPr>
        <w:t xml:space="preserve">internal vs external ratings report feedback </w:t>
      </w:r>
      <w:r w:rsidR="000D4FA1">
        <w:rPr>
          <w:rFonts w:ascii="Arial" w:hAnsi="Arial" w:cs="Arial"/>
          <w:sz w:val="24"/>
        </w:rPr>
        <w:t>for level 3 and 4 courses</w:t>
      </w:r>
      <w:r w:rsidRPr="000D4FA1">
        <w:rPr>
          <w:rFonts w:ascii="Arial" w:hAnsi="Arial" w:cs="Arial"/>
          <w:sz w:val="24"/>
        </w:rPr>
        <w:t xml:space="preserve"> </w:t>
      </w:r>
    </w:p>
    <w:p w14:paraId="5C563291" w14:textId="77777777" w:rsidR="00B16391" w:rsidRDefault="00B16391" w:rsidP="00B16391">
      <w:pPr>
        <w:pStyle w:val="NoSpacing"/>
        <w:spacing w:after="240"/>
        <w:rPr>
          <w:rFonts w:ascii="Arial" w:hAnsi="Arial" w:cs="Arial"/>
          <w:sz w:val="24"/>
        </w:rPr>
      </w:pPr>
    </w:p>
    <w:p w14:paraId="10C7D099" w14:textId="77777777" w:rsidR="00B16391" w:rsidRDefault="00B16391" w:rsidP="00B16391">
      <w:pPr>
        <w:pStyle w:val="NoSpacing"/>
        <w:ind w:left="436" w:right="120"/>
        <w:jc w:val="right"/>
        <w:rPr>
          <w:rFonts w:ascii="Arial" w:hAnsi="Arial" w:cs="Arial"/>
          <w:b/>
          <w:bCs/>
          <w:sz w:val="24"/>
        </w:rPr>
      </w:pPr>
    </w:p>
    <w:p w14:paraId="22617DBC" w14:textId="77777777" w:rsidR="00B16391" w:rsidRDefault="00B16391" w:rsidP="00B16391">
      <w:pPr>
        <w:pStyle w:val="NoSpacing"/>
        <w:ind w:left="436" w:right="120"/>
        <w:jc w:val="right"/>
        <w:rPr>
          <w:rFonts w:ascii="Arial" w:hAnsi="Arial" w:cs="Arial"/>
          <w:b/>
          <w:bCs/>
          <w:sz w:val="24"/>
        </w:rPr>
      </w:pPr>
    </w:p>
    <w:p w14:paraId="48C5D980" w14:textId="77777777" w:rsidR="00B16391" w:rsidRDefault="00B16391" w:rsidP="00B16391">
      <w:pPr>
        <w:pStyle w:val="NoSpacing"/>
        <w:ind w:left="436" w:right="120"/>
        <w:jc w:val="right"/>
        <w:rPr>
          <w:rFonts w:ascii="Arial" w:hAnsi="Arial" w:cs="Arial"/>
          <w:b/>
          <w:bCs/>
          <w:sz w:val="24"/>
        </w:rPr>
      </w:pPr>
    </w:p>
    <w:p w14:paraId="54872C9C" w14:textId="77777777" w:rsidR="00B16391" w:rsidRDefault="00B16391" w:rsidP="00B16391">
      <w:pPr>
        <w:pStyle w:val="NoSpacing"/>
        <w:ind w:left="436" w:right="120"/>
        <w:jc w:val="right"/>
        <w:rPr>
          <w:rFonts w:ascii="Arial" w:hAnsi="Arial" w:cs="Arial"/>
          <w:b/>
          <w:bCs/>
          <w:sz w:val="24"/>
        </w:rPr>
      </w:pPr>
    </w:p>
    <w:p w14:paraId="5768DB68" w14:textId="77777777" w:rsidR="00B16391" w:rsidRDefault="00B16391" w:rsidP="00B16391">
      <w:pPr>
        <w:pStyle w:val="NoSpacing"/>
        <w:ind w:left="436" w:right="120"/>
        <w:jc w:val="right"/>
        <w:rPr>
          <w:rFonts w:ascii="Arial" w:hAnsi="Arial" w:cs="Arial"/>
          <w:b/>
          <w:bCs/>
          <w:sz w:val="24"/>
        </w:rPr>
      </w:pPr>
    </w:p>
    <w:p w14:paraId="1C01966E" w14:textId="77777777" w:rsidR="00B16391" w:rsidRDefault="00B16391" w:rsidP="00B16391">
      <w:pPr>
        <w:pStyle w:val="NoSpacing"/>
        <w:ind w:left="436" w:right="120"/>
        <w:jc w:val="right"/>
        <w:rPr>
          <w:rFonts w:ascii="Arial" w:hAnsi="Arial" w:cs="Arial"/>
          <w:b/>
          <w:bCs/>
          <w:sz w:val="24"/>
        </w:rPr>
      </w:pPr>
    </w:p>
    <w:p w14:paraId="5D60AB57" w14:textId="77777777" w:rsidR="00B16391" w:rsidRDefault="00B16391" w:rsidP="00B16391">
      <w:pPr>
        <w:pStyle w:val="NoSpacing"/>
        <w:ind w:left="436" w:right="120"/>
        <w:jc w:val="right"/>
        <w:rPr>
          <w:rFonts w:ascii="Arial" w:hAnsi="Arial" w:cs="Arial"/>
          <w:b/>
          <w:bCs/>
          <w:sz w:val="24"/>
        </w:rPr>
      </w:pPr>
    </w:p>
    <w:p w14:paraId="113F8B5D" w14:textId="77777777" w:rsidR="00B16391" w:rsidRDefault="00B16391" w:rsidP="00B16391">
      <w:pPr>
        <w:pStyle w:val="NoSpacing"/>
        <w:ind w:left="436" w:right="120"/>
        <w:jc w:val="right"/>
        <w:rPr>
          <w:rFonts w:ascii="Arial" w:hAnsi="Arial" w:cs="Arial"/>
          <w:b/>
          <w:bCs/>
          <w:sz w:val="24"/>
        </w:rPr>
      </w:pPr>
    </w:p>
    <w:p w14:paraId="1122F9E5" w14:textId="77777777" w:rsidR="00B16391" w:rsidRDefault="00B16391" w:rsidP="00B16391">
      <w:pPr>
        <w:pStyle w:val="NoSpacing"/>
        <w:ind w:left="436" w:right="120"/>
        <w:jc w:val="right"/>
        <w:rPr>
          <w:rFonts w:ascii="Arial" w:hAnsi="Arial" w:cs="Arial"/>
          <w:b/>
          <w:bCs/>
          <w:sz w:val="24"/>
        </w:rPr>
      </w:pPr>
    </w:p>
    <w:p w14:paraId="0453D8D4" w14:textId="77777777" w:rsidR="00B16391" w:rsidRDefault="00B16391" w:rsidP="00B16391">
      <w:pPr>
        <w:pStyle w:val="NoSpacing"/>
        <w:ind w:left="436" w:right="120"/>
        <w:jc w:val="right"/>
        <w:rPr>
          <w:rFonts w:ascii="Arial" w:hAnsi="Arial" w:cs="Arial"/>
          <w:b/>
          <w:bCs/>
          <w:sz w:val="24"/>
        </w:rPr>
      </w:pPr>
    </w:p>
    <w:p w14:paraId="0A9D09D8" w14:textId="77777777" w:rsidR="00B16391" w:rsidRDefault="00B16391" w:rsidP="00B16391">
      <w:pPr>
        <w:pStyle w:val="NoSpacing"/>
        <w:ind w:left="436" w:right="120"/>
        <w:jc w:val="right"/>
        <w:rPr>
          <w:rFonts w:ascii="Arial" w:hAnsi="Arial" w:cs="Arial"/>
          <w:b/>
          <w:bCs/>
          <w:sz w:val="24"/>
        </w:rPr>
      </w:pPr>
    </w:p>
    <w:p w14:paraId="25696636" w14:textId="77777777" w:rsidR="00B16391" w:rsidRDefault="00B16391" w:rsidP="00B16391">
      <w:pPr>
        <w:pStyle w:val="NoSpacing"/>
        <w:ind w:left="436" w:right="120"/>
        <w:jc w:val="right"/>
        <w:rPr>
          <w:rFonts w:ascii="Arial" w:hAnsi="Arial" w:cs="Arial"/>
          <w:b/>
          <w:bCs/>
          <w:sz w:val="24"/>
        </w:rPr>
      </w:pPr>
    </w:p>
    <w:p w14:paraId="02119FED" w14:textId="458F4C28" w:rsidR="00B16391" w:rsidRDefault="00B16391" w:rsidP="00B16391">
      <w:pPr>
        <w:pStyle w:val="NoSpacing"/>
        <w:ind w:left="436" w:right="120"/>
        <w:jc w:val="right"/>
        <w:rPr>
          <w:rFonts w:ascii="Arial" w:hAnsi="Arial" w:cs="Arial"/>
          <w:b/>
          <w:bCs/>
          <w:sz w:val="24"/>
        </w:rPr>
      </w:pPr>
      <w:r>
        <w:rPr>
          <w:rFonts w:ascii="Arial" w:hAnsi="Arial" w:cs="Arial"/>
          <w:b/>
          <w:bCs/>
          <w:sz w:val="24"/>
        </w:rPr>
        <w:t>Key:</w:t>
      </w:r>
    </w:p>
    <w:p w14:paraId="7930FE18" w14:textId="77777777" w:rsidR="00B16391" w:rsidRDefault="00B16391" w:rsidP="00B16391">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790C4FF" w14:textId="77777777" w:rsidR="00B16391" w:rsidRDefault="00B16391" w:rsidP="00B16391">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5A74C9C" w14:textId="5678FC65" w:rsidR="00EA3798" w:rsidRDefault="00B16391" w:rsidP="00EA3798">
      <w:pPr>
        <w:pStyle w:val="NoSpacing"/>
        <w:spacing w:after="240"/>
        <w:jc w:val="right"/>
        <w:rPr>
          <w:rFonts w:ascii="Arial" w:hAnsi="Arial" w:cs="Arial"/>
          <w:sz w:val="24"/>
        </w:rPr>
      </w:pPr>
      <w:r>
        <w:rPr>
          <w:rFonts w:ascii="Arial" w:hAnsi="Arial" w:cs="Arial"/>
          <w:sz w:val="24"/>
        </w:rPr>
        <w:t>*Evidence = Description of evidence. Include location – document name and page number</w:t>
      </w:r>
      <w:r w:rsidR="00EA3798">
        <w:rPr>
          <w:rFonts w:ascii="Arial" w:hAnsi="Arial" w:cs="Arial"/>
          <w:sz w:val="24"/>
        </w:rPr>
        <w:br w:type="page"/>
      </w:r>
    </w:p>
    <w:p w14:paraId="3068E5AF" w14:textId="7C0ADBB9" w:rsidR="00894251" w:rsidRPr="00EB5F8F" w:rsidRDefault="00EE5039" w:rsidP="00EE5039">
      <w:pPr>
        <w:pStyle w:val="NoSpacing"/>
        <w:spacing w:after="240"/>
        <w:rPr>
          <w:rFonts w:ascii="Arial" w:hAnsi="Arial" w:cs="Arial"/>
          <w:sz w:val="24"/>
        </w:rPr>
      </w:pPr>
      <w:r>
        <w:rPr>
          <w:rFonts w:ascii="Arial" w:hAnsi="Arial" w:cs="Arial"/>
          <w:b/>
          <w:bCs/>
          <w:sz w:val="24"/>
        </w:rPr>
        <w:lastRenderedPageBreak/>
        <w:t>Checklist:</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7"/>
      </w:tblGrid>
      <w:tr w:rsidR="00A8066A" w:rsidRPr="004A6A05" w14:paraId="5B6FE4AE" w14:textId="77777777" w:rsidTr="00A8066A">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47F0D988" w14:textId="77777777" w:rsidR="00A8066A" w:rsidRPr="004A6A05" w:rsidRDefault="00A8066A"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DD60A53"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1756FCC7" w14:textId="77777777" w:rsidR="00A8066A" w:rsidRPr="00B128A4" w:rsidRDefault="00A8066A"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7" w:type="dxa"/>
            <w:tcBorders>
              <w:top w:val="single" w:sz="4" w:space="0" w:color="auto"/>
              <w:left w:val="single" w:sz="4" w:space="0" w:color="auto"/>
              <w:bottom w:val="single" w:sz="4" w:space="0" w:color="auto"/>
              <w:right w:val="single" w:sz="4" w:space="0" w:color="auto"/>
            </w:tcBorders>
            <w:shd w:val="clear" w:color="auto" w:fill="00858A"/>
            <w:vAlign w:val="center"/>
          </w:tcPr>
          <w:p w14:paraId="7F2C240C" w14:textId="77777777" w:rsidR="00A8066A" w:rsidRPr="004A6A05" w:rsidRDefault="00A8066A" w:rsidP="003456C4">
            <w:pPr>
              <w:pStyle w:val="Tableheading"/>
              <w:spacing w:before="0" w:after="0"/>
              <w:jc w:val="center"/>
              <w:rPr>
                <w:rFonts w:ascii="Arial" w:hAnsi="Arial" w:cs="Arial"/>
              </w:rPr>
            </w:pPr>
            <w:r>
              <w:rPr>
                <w:rFonts w:ascii="Arial" w:hAnsi="Arial" w:cs="Arial"/>
                <w:u w:val="single"/>
              </w:rPr>
              <w:t>*Evidence</w:t>
            </w:r>
          </w:p>
        </w:tc>
      </w:tr>
      <w:tr w:rsidR="00EB3ECF" w:rsidRPr="00D100E8" w14:paraId="189B5126" w14:textId="77777777" w:rsidTr="00A8066A">
        <w:trPr>
          <w:trHeight w:val="283"/>
          <w:jc w:val="center"/>
        </w:trPr>
        <w:tc>
          <w:tcPr>
            <w:tcW w:w="15026" w:type="dxa"/>
            <w:gridSpan w:val="4"/>
            <w:shd w:val="clear" w:color="auto" w:fill="EDEDED" w:themeFill="accent3" w:themeFillTint="33"/>
            <w:vAlign w:val="center"/>
          </w:tcPr>
          <w:p w14:paraId="4FAF7153" w14:textId="097DC0E6" w:rsidR="00782119" w:rsidRPr="00D100E8" w:rsidRDefault="00B024A0" w:rsidP="00D61755">
            <w:pPr>
              <w:pStyle w:val="TableParagraph"/>
              <w:spacing w:before="120" w:line="240" w:lineRule="auto"/>
              <w:ind w:left="131"/>
              <w:rPr>
                <w:rFonts w:ascii="Arial" w:hAnsi="Arial"/>
                <w:b/>
                <w:bCs/>
              </w:rPr>
            </w:pPr>
            <w:r>
              <w:rPr>
                <w:rFonts w:ascii="Arial" w:hAnsi="Arial"/>
                <w:b/>
                <w:bCs/>
              </w:rPr>
              <w:t xml:space="preserve">Schools have continuous improvement </w:t>
            </w:r>
            <w:r w:rsidR="00762422">
              <w:rPr>
                <w:rFonts w:ascii="Arial" w:hAnsi="Arial"/>
                <w:b/>
                <w:bCs/>
              </w:rPr>
              <w:t>mechanisms in place</w:t>
            </w:r>
            <w:r w:rsidR="00A21119">
              <w:rPr>
                <w:rFonts w:ascii="Arial" w:hAnsi="Arial"/>
                <w:b/>
                <w:bCs/>
              </w:rPr>
              <w:t xml:space="preserve"> related to meeting Standards for Providers and delivering TASC accredited courses.</w:t>
            </w:r>
          </w:p>
        </w:tc>
      </w:tr>
      <w:tr w:rsidR="00546499" w:rsidRPr="004A6A05" w14:paraId="60E4E748" w14:textId="77777777" w:rsidTr="00A8066A">
        <w:trPr>
          <w:trHeight w:val="338"/>
          <w:jc w:val="center"/>
        </w:trPr>
        <w:tc>
          <w:tcPr>
            <w:tcW w:w="6091" w:type="dxa"/>
            <w:vAlign w:val="center"/>
          </w:tcPr>
          <w:p w14:paraId="1984EA09" w14:textId="50FFB4FC" w:rsidR="00546499" w:rsidRPr="004A6A05" w:rsidRDefault="00546499" w:rsidP="00D61755">
            <w:pPr>
              <w:pStyle w:val="BulletedList"/>
              <w:spacing w:before="120" w:after="120" w:line="240" w:lineRule="auto"/>
              <w:ind w:left="142" w:right="127"/>
              <w:rPr>
                <w:rFonts w:ascii="Arial" w:hAnsi="Arial" w:cs="Arial"/>
              </w:rPr>
            </w:pPr>
            <w:r>
              <w:rPr>
                <w:rFonts w:ascii="Arial" w:hAnsi="Arial" w:cs="Arial"/>
              </w:rPr>
              <w:t>Evidence of a</w:t>
            </w:r>
            <w:r w:rsidR="007F2169">
              <w:rPr>
                <w:rFonts w:ascii="Arial" w:hAnsi="Arial" w:cs="Arial"/>
              </w:rPr>
              <w:t xml:space="preserve"> formal, documented</w:t>
            </w:r>
            <w:r>
              <w:rPr>
                <w:rFonts w:ascii="Arial" w:hAnsi="Arial" w:cs="Arial"/>
              </w:rPr>
              <w:t xml:space="preserve"> annual </w:t>
            </w:r>
            <w:r w:rsidR="007F2169">
              <w:rPr>
                <w:rFonts w:ascii="Arial" w:hAnsi="Arial" w:cs="Arial"/>
              </w:rPr>
              <w:t>self-</w:t>
            </w:r>
            <w:r>
              <w:rPr>
                <w:rFonts w:ascii="Arial" w:hAnsi="Arial" w:cs="Arial"/>
              </w:rPr>
              <w:t xml:space="preserve">review </w:t>
            </w:r>
            <w:r w:rsidR="007F2169">
              <w:rPr>
                <w:rFonts w:ascii="Arial" w:hAnsi="Arial" w:cs="Arial"/>
              </w:rPr>
              <w:t>process against the Standards for Providers</w:t>
            </w:r>
          </w:p>
        </w:tc>
        <w:tc>
          <w:tcPr>
            <w:tcW w:w="1134" w:type="dxa"/>
            <w:vAlign w:val="center"/>
          </w:tcPr>
          <w:p w14:paraId="6AA913C2" w14:textId="77777777" w:rsidR="00546499" w:rsidRPr="004A6A05" w:rsidRDefault="00546499" w:rsidP="00D61755">
            <w:pPr>
              <w:pStyle w:val="TableParagraph"/>
              <w:ind w:right="139"/>
              <w:rPr>
                <w:rFonts w:ascii="Arial" w:hAnsi="Arial"/>
              </w:rPr>
            </w:pPr>
          </w:p>
        </w:tc>
        <w:tc>
          <w:tcPr>
            <w:tcW w:w="1134" w:type="dxa"/>
            <w:vAlign w:val="center"/>
          </w:tcPr>
          <w:p w14:paraId="7367E1C6" w14:textId="77777777" w:rsidR="00546499" w:rsidRPr="004A6A05" w:rsidRDefault="00546499" w:rsidP="00D61755">
            <w:pPr>
              <w:pStyle w:val="TableParagraph"/>
              <w:ind w:right="139"/>
              <w:rPr>
                <w:rFonts w:ascii="Arial" w:hAnsi="Arial"/>
              </w:rPr>
            </w:pPr>
          </w:p>
        </w:tc>
        <w:tc>
          <w:tcPr>
            <w:tcW w:w="6667" w:type="dxa"/>
            <w:vAlign w:val="center"/>
          </w:tcPr>
          <w:p w14:paraId="4745EEBF" w14:textId="228886D3" w:rsidR="00546499" w:rsidRPr="004A6A05" w:rsidRDefault="00546499" w:rsidP="00D61755">
            <w:pPr>
              <w:pStyle w:val="TableParagraph"/>
              <w:ind w:right="139"/>
              <w:rPr>
                <w:rFonts w:ascii="Arial" w:hAnsi="Arial"/>
              </w:rPr>
            </w:pPr>
          </w:p>
        </w:tc>
      </w:tr>
      <w:tr w:rsidR="00154798" w:rsidRPr="004A6A05" w14:paraId="693F4E6E" w14:textId="77777777" w:rsidTr="00A8066A">
        <w:trPr>
          <w:trHeight w:val="338"/>
          <w:jc w:val="center"/>
        </w:trPr>
        <w:tc>
          <w:tcPr>
            <w:tcW w:w="6091" w:type="dxa"/>
            <w:vAlign w:val="center"/>
          </w:tcPr>
          <w:p w14:paraId="0E073E27" w14:textId="77777777" w:rsidR="00154798" w:rsidRDefault="00154798" w:rsidP="00D61755">
            <w:pPr>
              <w:pStyle w:val="BulletedList"/>
              <w:spacing w:before="120" w:after="120" w:line="240" w:lineRule="auto"/>
              <w:ind w:left="142" w:right="127"/>
              <w:rPr>
                <w:rFonts w:ascii="Arial" w:hAnsi="Arial" w:cs="Arial"/>
              </w:rPr>
            </w:pPr>
            <w:r>
              <w:rPr>
                <w:rFonts w:ascii="Arial" w:hAnsi="Arial" w:cs="Arial"/>
              </w:rPr>
              <w:t>Annual review led by the TLO or school leadership</w:t>
            </w:r>
            <w:r w:rsidR="00E10170">
              <w:rPr>
                <w:rFonts w:ascii="Arial" w:hAnsi="Arial" w:cs="Arial"/>
              </w:rPr>
              <w:t>, evaluating:</w:t>
            </w:r>
          </w:p>
          <w:p w14:paraId="2745E10A" w14:textId="77777777" w:rsidR="00E10170" w:rsidRDefault="00E10170" w:rsidP="00E10170">
            <w:pPr>
              <w:pStyle w:val="BulletedList"/>
              <w:numPr>
                <w:ilvl w:val="0"/>
                <w:numId w:val="7"/>
              </w:numPr>
              <w:spacing w:after="0" w:line="240" w:lineRule="auto"/>
              <w:ind w:left="558" w:right="127"/>
              <w:rPr>
                <w:rFonts w:ascii="Arial" w:hAnsi="Arial" w:cs="Arial"/>
              </w:rPr>
            </w:pPr>
            <w:r>
              <w:rPr>
                <w:rFonts w:ascii="Arial" w:hAnsi="Arial" w:cs="Arial"/>
              </w:rPr>
              <w:t xml:space="preserve">school policies </w:t>
            </w:r>
            <w:r w:rsidR="008F50DA">
              <w:rPr>
                <w:rFonts w:ascii="Arial" w:hAnsi="Arial" w:cs="Arial"/>
              </w:rPr>
              <w:t>and procedures</w:t>
            </w:r>
          </w:p>
          <w:p w14:paraId="5DF13D22" w14:textId="77777777" w:rsidR="008F50DA" w:rsidRDefault="008F50DA" w:rsidP="00E10170">
            <w:pPr>
              <w:pStyle w:val="BulletedList"/>
              <w:numPr>
                <w:ilvl w:val="0"/>
                <w:numId w:val="7"/>
              </w:numPr>
              <w:spacing w:after="0" w:line="240" w:lineRule="auto"/>
              <w:ind w:left="558" w:right="127"/>
              <w:rPr>
                <w:rFonts w:ascii="Arial" w:hAnsi="Arial" w:cs="Arial"/>
              </w:rPr>
            </w:pPr>
            <w:r>
              <w:rPr>
                <w:rFonts w:ascii="Arial" w:hAnsi="Arial" w:cs="Arial"/>
              </w:rPr>
              <w:t>delivery and assessment practices</w:t>
            </w:r>
          </w:p>
          <w:p w14:paraId="3841D00D" w14:textId="1AAF0E9D" w:rsidR="008F50DA" w:rsidRDefault="008F50DA" w:rsidP="008F50DA">
            <w:pPr>
              <w:pStyle w:val="BulletedList"/>
              <w:numPr>
                <w:ilvl w:val="0"/>
                <w:numId w:val="7"/>
              </w:numPr>
              <w:spacing w:after="120" w:line="240" w:lineRule="auto"/>
              <w:ind w:left="558" w:right="127"/>
              <w:rPr>
                <w:rFonts w:ascii="Arial" w:hAnsi="Arial" w:cs="Arial"/>
              </w:rPr>
            </w:pPr>
            <w:r>
              <w:rPr>
                <w:rFonts w:ascii="Arial" w:hAnsi="Arial" w:cs="Arial"/>
              </w:rPr>
              <w:t xml:space="preserve">alignment with the Standards for Providers </w:t>
            </w:r>
          </w:p>
        </w:tc>
        <w:tc>
          <w:tcPr>
            <w:tcW w:w="1134" w:type="dxa"/>
            <w:vAlign w:val="center"/>
          </w:tcPr>
          <w:p w14:paraId="4FD75239" w14:textId="77777777" w:rsidR="00154798" w:rsidRPr="004A6A05" w:rsidRDefault="00154798" w:rsidP="00D61755">
            <w:pPr>
              <w:pStyle w:val="TableParagraph"/>
              <w:ind w:right="139"/>
              <w:rPr>
                <w:rFonts w:ascii="Arial" w:hAnsi="Arial"/>
              </w:rPr>
            </w:pPr>
          </w:p>
        </w:tc>
        <w:tc>
          <w:tcPr>
            <w:tcW w:w="1134" w:type="dxa"/>
            <w:vAlign w:val="center"/>
          </w:tcPr>
          <w:p w14:paraId="127A23D6" w14:textId="77777777" w:rsidR="00154798" w:rsidRPr="004A6A05" w:rsidRDefault="00154798" w:rsidP="00D61755">
            <w:pPr>
              <w:pStyle w:val="TableParagraph"/>
              <w:ind w:right="139"/>
              <w:rPr>
                <w:rFonts w:ascii="Arial" w:hAnsi="Arial"/>
              </w:rPr>
            </w:pPr>
          </w:p>
        </w:tc>
        <w:tc>
          <w:tcPr>
            <w:tcW w:w="6667" w:type="dxa"/>
            <w:vAlign w:val="center"/>
          </w:tcPr>
          <w:p w14:paraId="72BD7506" w14:textId="77777777" w:rsidR="00154798" w:rsidRPr="004A6A05" w:rsidRDefault="00154798" w:rsidP="00D61755">
            <w:pPr>
              <w:pStyle w:val="TableParagraph"/>
              <w:ind w:right="139"/>
              <w:rPr>
                <w:rFonts w:ascii="Arial" w:hAnsi="Arial"/>
              </w:rPr>
            </w:pPr>
          </w:p>
        </w:tc>
      </w:tr>
      <w:tr w:rsidR="00546499" w:rsidRPr="004A6A05" w14:paraId="237E2C43" w14:textId="77777777" w:rsidTr="00A8066A">
        <w:trPr>
          <w:trHeight w:val="338"/>
          <w:jc w:val="center"/>
        </w:trPr>
        <w:tc>
          <w:tcPr>
            <w:tcW w:w="6091" w:type="dxa"/>
            <w:vAlign w:val="center"/>
          </w:tcPr>
          <w:p w14:paraId="7B42BF18" w14:textId="29A6C96F" w:rsidR="00546499" w:rsidRDefault="00546499" w:rsidP="00D61755">
            <w:pPr>
              <w:pStyle w:val="BulletedList"/>
              <w:spacing w:before="120" w:after="120" w:line="240" w:lineRule="auto"/>
              <w:ind w:left="142" w:right="127"/>
              <w:rPr>
                <w:rFonts w:ascii="Arial" w:hAnsi="Arial" w:cs="Arial"/>
              </w:rPr>
            </w:pPr>
            <w:r>
              <w:rPr>
                <w:rFonts w:ascii="Arial" w:hAnsi="Arial" w:cs="Arial"/>
              </w:rPr>
              <w:t xml:space="preserve">School processes for documenting improvement actions </w:t>
            </w:r>
          </w:p>
        </w:tc>
        <w:tc>
          <w:tcPr>
            <w:tcW w:w="1134" w:type="dxa"/>
            <w:vAlign w:val="center"/>
          </w:tcPr>
          <w:p w14:paraId="2D7FF251" w14:textId="77777777" w:rsidR="00546499" w:rsidRPr="004A6A05" w:rsidRDefault="00546499" w:rsidP="00D61755">
            <w:pPr>
              <w:pStyle w:val="TableParagraph"/>
              <w:ind w:right="139"/>
              <w:rPr>
                <w:rFonts w:ascii="Arial" w:hAnsi="Arial"/>
              </w:rPr>
            </w:pPr>
          </w:p>
        </w:tc>
        <w:tc>
          <w:tcPr>
            <w:tcW w:w="1134" w:type="dxa"/>
            <w:vAlign w:val="center"/>
          </w:tcPr>
          <w:p w14:paraId="207FE9D1" w14:textId="77777777" w:rsidR="00546499" w:rsidRPr="004A6A05" w:rsidRDefault="00546499" w:rsidP="00D61755">
            <w:pPr>
              <w:pStyle w:val="TableParagraph"/>
              <w:ind w:right="139"/>
              <w:rPr>
                <w:rFonts w:ascii="Arial" w:hAnsi="Arial"/>
              </w:rPr>
            </w:pPr>
          </w:p>
        </w:tc>
        <w:tc>
          <w:tcPr>
            <w:tcW w:w="6667" w:type="dxa"/>
            <w:vAlign w:val="center"/>
          </w:tcPr>
          <w:p w14:paraId="72C5A5FF" w14:textId="39EF5440" w:rsidR="00546499" w:rsidRPr="004A6A05" w:rsidRDefault="00546499" w:rsidP="00D61755">
            <w:pPr>
              <w:pStyle w:val="TableParagraph"/>
              <w:ind w:right="139"/>
              <w:rPr>
                <w:rFonts w:ascii="Arial" w:hAnsi="Arial"/>
              </w:rPr>
            </w:pPr>
          </w:p>
        </w:tc>
      </w:tr>
      <w:tr w:rsidR="00546499" w:rsidRPr="004A6A05" w14:paraId="0D22C5F0" w14:textId="77777777" w:rsidTr="00A8066A">
        <w:trPr>
          <w:trHeight w:val="338"/>
          <w:jc w:val="center"/>
        </w:trPr>
        <w:tc>
          <w:tcPr>
            <w:tcW w:w="6091" w:type="dxa"/>
            <w:vAlign w:val="center"/>
          </w:tcPr>
          <w:p w14:paraId="4889A373" w14:textId="0AB2D34E" w:rsidR="00546499" w:rsidRDefault="00546499" w:rsidP="00862226">
            <w:pPr>
              <w:pStyle w:val="TASCbulletlist2"/>
              <w:spacing w:line="256" w:lineRule="auto"/>
              <w:ind w:left="143" w:firstLine="0"/>
              <w:rPr>
                <w:rFonts w:ascii="Arial" w:hAnsi="Arial" w:cs="Arial"/>
              </w:rPr>
            </w:pPr>
            <w:r>
              <w:rPr>
                <w:rFonts w:ascii="Arial" w:hAnsi="Arial" w:cs="Arial"/>
              </w:rPr>
              <w:t>Evidence of how feedback from TASC Quality Assurance processes and internal vs external ratings reports are used to inform planning and delivery of TASC accredited courses</w:t>
            </w:r>
            <w:r w:rsidR="00F852E5">
              <w:rPr>
                <w:rFonts w:ascii="Arial" w:hAnsi="Arial" w:cs="Arial"/>
              </w:rPr>
              <w:t>.</w:t>
            </w:r>
            <w:r>
              <w:rPr>
                <w:rFonts w:ascii="Arial" w:hAnsi="Arial" w:cs="Arial"/>
              </w:rPr>
              <w:t xml:space="preserve"> </w:t>
            </w:r>
          </w:p>
        </w:tc>
        <w:tc>
          <w:tcPr>
            <w:tcW w:w="1134" w:type="dxa"/>
            <w:vAlign w:val="center"/>
          </w:tcPr>
          <w:p w14:paraId="350DF41D" w14:textId="77777777" w:rsidR="00546499" w:rsidRPr="004A6A05" w:rsidRDefault="00546499" w:rsidP="00D61755">
            <w:pPr>
              <w:pStyle w:val="TableParagraph"/>
              <w:ind w:right="139"/>
              <w:rPr>
                <w:rFonts w:ascii="Arial" w:hAnsi="Arial"/>
              </w:rPr>
            </w:pPr>
          </w:p>
        </w:tc>
        <w:tc>
          <w:tcPr>
            <w:tcW w:w="1134" w:type="dxa"/>
            <w:vAlign w:val="center"/>
          </w:tcPr>
          <w:p w14:paraId="735ABC12" w14:textId="77777777" w:rsidR="00546499" w:rsidRPr="004A6A05" w:rsidRDefault="00546499" w:rsidP="00D61755">
            <w:pPr>
              <w:pStyle w:val="TableParagraph"/>
              <w:ind w:right="139"/>
              <w:rPr>
                <w:rFonts w:ascii="Arial" w:hAnsi="Arial"/>
              </w:rPr>
            </w:pPr>
          </w:p>
        </w:tc>
        <w:tc>
          <w:tcPr>
            <w:tcW w:w="6667" w:type="dxa"/>
            <w:vAlign w:val="center"/>
          </w:tcPr>
          <w:p w14:paraId="1CC0023E" w14:textId="629CD115" w:rsidR="00546499" w:rsidRPr="004A6A05" w:rsidRDefault="00546499" w:rsidP="00D61755">
            <w:pPr>
              <w:pStyle w:val="TableParagraph"/>
              <w:ind w:right="139"/>
              <w:rPr>
                <w:rFonts w:ascii="Arial" w:hAnsi="Arial"/>
              </w:rPr>
            </w:pPr>
          </w:p>
        </w:tc>
      </w:tr>
      <w:tr w:rsidR="00F852E5" w:rsidRPr="004A6A05" w14:paraId="00547C25" w14:textId="77777777" w:rsidTr="00A8066A">
        <w:trPr>
          <w:trHeight w:val="338"/>
          <w:jc w:val="center"/>
        </w:trPr>
        <w:tc>
          <w:tcPr>
            <w:tcW w:w="6091" w:type="dxa"/>
            <w:vAlign w:val="center"/>
          </w:tcPr>
          <w:p w14:paraId="7E5BCF91" w14:textId="5887874B" w:rsidR="00F852E5" w:rsidRDefault="009B4B40" w:rsidP="00862226">
            <w:pPr>
              <w:pStyle w:val="TASCbulletlist2"/>
              <w:spacing w:line="256" w:lineRule="auto"/>
              <w:ind w:left="143" w:firstLine="0"/>
              <w:rPr>
                <w:rFonts w:ascii="Arial" w:hAnsi="Arial" w:cs="Arial"/>
              </w:rPr>
            </w:pPr>
            <w:r w:rsidRPr="009B4B40">
              <w:rPr>
                <w:rFonts w:ascii="Arial" w:hAnsi="Arial" w:cs="Arial"/>
              </w:rPr>
              <w:t>Track</w:t>
            </w:r>
            <w:r w:rsidR="0086162C">
              <w:rPr>
                <w:rFonts w:ascii="Arial" w:hAnsi="Arial" w:cs="Arial"/>
              </w:rPr>
              <w:t>ing of</w:t>
            </w:r>
            <w:r w:rsidRPr="009B4B40">
              <w:rPr>
                <w:rFonts w:ascii="Arial" w:hAnsi="Arial" w:cs="Arial"/>
              </w:rPr>
              <w:t xml:space="preserve"> improvement actions, monitor</w:t>
            </w:r>
            <w:r w:rsidR="0086162C">
              <w:rPr>
                <w:rFonts w:ascii="Arial" w:hAnsi="Arial" w:cs="Arial"/>
              </w:rPr>
              <w:t>ing</w:t>
            </w:r>
            <w:r w:rsidRPr="009B4B40">
              <w:rPr>
                <w:rFonts w:ascii="Arial" w:hAnsi="Arial" w:cs="Arial"/>
              </w:rPr>
              <w:t xml:space="preserve"> effectiveness and verify</w:t>
            </w:r>
            <w:r w:rsidR="0086162C">
              <w:rPr>
                <w:rFonts w:ascii="Arial" w:hAnsi="Arial" w:cs="Arial"/>
              </w:rPr>
              <w:t>ing</w:t>
            </w:r>
            <w:r w:rsidRPr="009B4B40">
              <w:rPr>
                <w:rFonts w:ascii="Arial" w:hAnsi="Arial" w:cs="Arial"/>
              </w:rPr>
              <w:t xml:space="preserve"> completion</w:t>
            </w:r>
            <w:r>
              <w:rPr>
                <w:rFonts w:ascii="Arial" w:hAnsi="Arial" w:cs="Arial"/>
              </w:rPr>
              <w:t>.</w:t>
            </w:r>
          </w:p>
        </w:tc>
        <w:tc>
          <w:tcPr>
            <w:tcW w:w="1134" w:type="dxa"/>
            <w:vAlign w:val="center"/>
          </w:tcPr>
          <w:p w14:paraId="2336D9A6" w14:textId="77777777" w:rsidR="00F852E5" w:rsidRPr="004A6A05" w:rsidRDefault="00F852E5" w:rsidP="00D61755">
            <w:pPr>
              <w:pStyle w:val="TableParagraph"/>
              <w:ind w:right="139"/>
              <w:rPr>
                <w:rFonts w:ascii="Arial" w:hAnsi="Arial"/>
              </w:rPr>
            </w:pPr>
          </w:p>
        </w:tc>
        <w:tc>
          <w:tcPr>
            <w:tcW w:w="1134" w:type="dxa"/>
            <w:vAlign w:val="center"/>
          </w:tcPr>
          <w:p w14:paraId="0A488568" w14:textId="77777777" w:rsidR="00F852E5" w:rsidRPr="004A6A05" w:rsidRDefault="00F852E5" w:rsidP="00D61755">
            <w:pPr>
              <w:pStyle w:val="TableParagraph"/>
              <w:ind w:right="139"/>
              <w:rPr>
                <w:rFonts w:ascii="Arial" w:hAnsi="Arial"/>
              </w:rPr>
            </w:pPr>
          </w:p>
        </w:tc>
        <w:tc>
          <w:tcPr>
            <w:tcW w:w="6667" w:type="dxa"/>
            <w:vAlign w:val="center"/>
          </w:tcPr>
          <w:p w14:paraId="1B32A0EE" w14:textId="77777777" w:rsidR="00F852E5" w:rsidRPr="004A6A05" w:rsidRDefault="00F852E5" w:rsidP="00D61755">
            <w:pPr>
              <w:pStyle w:val="TableParagraph"/>
              <w:ind w:right="139"/>
              <w:rPr>
                <w:rFonts w:ascii="Arial" w:hAnsi="Arial"/>
              </w:rPr>
            </w:pPr>
          </w:p>
        </w:tc>
      </w:tr>
      <w:tr w:rsidR="00546499" w:rsidRPr="004A6A05" w14:paraId="22910155" w14:textId="77777777" w:rsidTr="00A8066A">
        <w:trPr>
          <w:trHeight w:val="338"/>
          <w:jc w:val="center"/>
        </w:trPr>
        <w:tc>
          <w:tcPr>
            <w:tcW w:w="6091" w:type="dxa"/>
            <w:vAlign w:val="center"/>
          </w:tcPr>
          <w:p w14:paraId="0A10519F" w14:textId="09D6E9CC" w:rsidR="00546499" w:rsidRDefault="00546499" w:rsidP="00862226">
            <w:pPr>
              <w:pStyle w:val="TASCbulletlist2"/>
              <w:spacing w:line="256" w:lineRule="auto"/>
              <w:ind w:left="143" w:firstLine="0"/>
              <w:rPr>
                <w:rFonts w:ascii="Arial" w:hAnsi="Arial" w:cs="Arial"/>
              </w:rPr>
            </w:pPr>
            <w:r>
              <w:rPr>
                <w:rFonts w:ascii="Arial" w:hAnsi="Arial" w:cs="Arial"/>
              </w:rPr>
              <w:t>Evidence of ongoing staff engagement in improving planning and development for delivery of TASC accredited courses</w:t>
            </w:r>
            <w:r w:rsidR="00180653">
              <w:rPr>
                <w:rFonts w:ascii="Arial" w:hAnsi="Arial" w:cs="Arial"/>
              </w:rPr>
              <w:t>.</w:t>
            </w:r>
          </w:p>
        </w:tc>
        <w:tc>
          <w:tcPr>
            <w:tcW w:w="1134" w:type="dxa"/>
            <w:vAlign w:val="center"/>
          </w:tcPr>
          <w:p w14:paraId="2E5952C5" w14:textId="77777777" w:rsidR="00546499" w:rsidRPr="004A6A05" w:rsidRDefault="00546499" w:rsidP="00D61755">
            <w:pPr>
              <w:pStyle w:val="TableParagraph"/>
              <w:ind w:right="139"/>
              <w:rPr>
                <w:rFonts w:ascii="Arial" w:hAnsi="Arial"/>
              </w:rPr>
            </w:pPr>
          </w:p>
        </w:tc>
        <w:tc>
          <w:tcPr>
            <w:tcW w:w="1134" w:type="dxa"/>
            <w:vAlign w:val="center"/>
          </w:tcPr>
          <w:p w14:paraId="33C91FF7" w14:textId="77777777" w:rsidR="00546499" w:rsidRPr="004A6A05" w:rsidRDefault="00546499" w:rsidP="00D61755">
            <w:pPr>
              <w:pStyle w:val="TableParagraph"/>
              <w:ind w:right="139"/>
              <w:rPr>
                <w:rFonts w:ascii="Arial" w:hAnsi="Arial"/>
              </w:rPr>
            </w:pPr>
          </w:p>
        </w:tc>
        <w:tc>
          <w:tcPr>
            <w:tcW w:w="6667" w:type="dxa"/>
            <w:vAlign w:val="center"/>
          </w:tcPr>
          <w:p w14:paraId="450D1951" w14:textId="19FA31E8" w:rsidR="00546499" w:rsidRPr="004A6A05" w:rsidRDefault="00546499" w:rsidP="00D61755">
            <w:pPr>
              <w:pStyle w:val="TableParagraph"/>
              <w:ind w:right="139"/>
              <w:rPr>
                <w:rFonts w:ascii="Arial" w:hAnsi="Arial"/>
              </w:rPr>
            </w:pPr>
          </w:p>
        </w:tc>
      </w:tr>
    </w:tbl>
    <w:p w14:paraId="08EC99DC" w14:textId="048AB41C" w:rsidR="00E96726" w:rsidRDefault="00E96726" w:rsidP="000B116A">
      <w:pPr>
        <w:spacing w:before="0" w:after="0" w:line="240" w:lineRule="auto"/>
        <w:rPr>
          <w:rFonts w:ascii="Arial" w:hAnsi="Arial" w:cs="Arial"/>
          <w:b/>
        </w:rPr>
      </w:pPr>
    </w:p>
    <w:p w14:paraId="582C4154" w14:textId="7E377BC8" w:rsidR="00E96726" w:rsidRDefault="00E96726">
      <w:pPr>
        <w:spacing w:before="0" w:after="0" w:line="240" w:lineRule="auto"/>
        <w:rPr>
          <w:rFonts w:ascii="Arial" w:hAnsi="Arial" w:cs="Arial"/>
          <w:b/>
        </w:rPr>
      </w:pPr>
    </w:p>
    <w:sectPr w:rsidR="00E96726"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81B1" w14:textId="77777777" w:rsidR="000C4528" w:rsidRDefault="000C4528" w:rsidP="007A618F">
      <w:r>
        <w:separator/>
      </w:r>
    </w:p>
  </w:endnote>
  <w:endnote w:type="continuationSeparator" w:id="0">
    <w:p w14:paraId="0C74B497" w14:textId="77777777" w:rsidR="000C4528" w:rsidRDefault="000C4528"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936D" w14:textId="77777777" w:rsidR="000C4528" w:rsidRDefault="000C4528" w:rsidP="007A618F">
      <w:r>
        <w:separator/>
      </w:r>
    </w:p>
  </w:footnote>
  <w:footnote w:type="continuationSeparator" w:id="0">
    <w:p w14:paraId="1D6D8A65" w14:textId="77777777" w:rsidR="000C4528" w:rsidRDefault="000C4528"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36CCB"/>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BF6B47"/>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3.xml><?xml version="1.0" encoding="utf-8"?>
<ds:datastoreItem xmlns:ds="http://schemas.openxmlformats.org/officeDocument/2006/customXml" ds:itemID="{0DE0FC7F-0995-4715-ADBC-37688B64441A}">
  <ds:schemaRefs>
    <ds:schemaRef ds:uri="09df15bd-4055-4ac2-84d7-e68e64f28255"/>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d2bcd28-211c-41a1-b402-ac10d2ef7218"/>
    <ds:schemaRef ds:uri="http://www.w3.org/XML/1998/namespace"/>
  </ds:schemaRefs>
</ds:datastoreItem>
</file>

<file path=customXml/itemProps4.xml><?xml version="1.0" encoding="utf-8"?>
<ds:datastoreItem xmlns:ds="http://schemas.openxmlformats.org/officeDocument/2006/customXml" ds:itemID="{271E7210-C003-4AF6-AAC6-414D829D7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2696</Characters>
  <Application>Microsoft Office Word</Application>
  <DocSecurity>0</DocSecurity>
  <Lines>141</Lines>
  <Paragraphs>52</Paragraphs>
  <ScaleCrop>false</ScaleCrop>
  <Company/>
  <LinksUpToDate>false</LinksUpToDate>
  <CharactersWithSpaces>3078</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2026-01-27T00:54:00Z</dcterms:created>
  <dcterms:modified xsi:type="dcterms:W3CDTF">2026-01-27T00:55:00Z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